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0B30" w:rsidRDefault="00A20B30" w:rsidP="00190105">
      <w:pPr>
        <w:spacing w:before="120"/>
        <w:ind w:right="-425"/>
        <w:jc w:val="center"/>
        <w:rPr>
          <w:b/>
          <w:snapToGrid w:val="0"/>
          <w:sz w:val="26"/>
          <w:szCs w:val="26"/>
        </w:rPr>
      </w:pPr>
    </w:p>
    <w:p w:rsidR="00A20B30" w:rsidRDefault="00A20B30" w:rsidP="00190105">
      <w:pPr>
        <w:spacing w:before="120"/>
        <w:ind w:right="-425"/>
        <w:jc w:val="center"/>
        <w:rPr>
          <w:b/>
          <w:snapToGrid w:val="0"/>
          <w:sz w:val="26"/>
          <w:szCs w:val="26"/>
        </w:rPr>
      </w:pPr>
    </w:p>
    <w:p w:rsidR="00A20B30" w:rsidRDefault="00A20B30" w:rsidP="00190105">
      <w:pPr>
        <w:spacing w:before="120"/>
        <w:ind w:right="-425"/>
        <w:jc w:val="center"/>
        <w:rPr>
          <w:b/>
          <w:snapToGrid w:val="0"/>
          <w:sz w:val="26"/>
          <w:szCs w:val="26"/>
        </w:rPr>
      </w:pPr>
    </w:p>
    <w:p w:rsidR="00190105" w:rsidRDefault="00D32E56" w:rsidP="00190105">
      <w:pPr>
        <w:spacing w:before="120"/>
        <w:ind w:right="-425"/>
        <w:jc w:val="center"/>
        <w:rPr>
          <w:b/>
          <w:snapToGrid w:val="0"/>
          <w:sz w:val="26"/>
          <w:szCs w:val="26"/>
        </w:rPr>
      </w:pPr>
      <w:r>
        <w:rPr>
          <w:b/>
          <w:snapToGrid w:val="0"/>
          <w:sz w:val="26"/>
          <w:szCs w:val="26"/>
        </w:rPr>
        <w:t xml:space="preserve">Zpráva o účasti delegace OS na </w:t>
      </w:r>
      <w:r w:rsidR="000B180D">
        <w:rPr>
          <w:b/>
          <w:snapToGrid w:val="0"/>
          <w:sz w:val="26"/>
          <w:szCs w:val="26"/>
        </w:rPr>
        <w:t>s</w:t>
      </w:r>
      <w:r w:rsidR="006869CF">
        <w:rPr>
          <w:b/>
          <w:snapToGrid w:val="0"/>
          <w:sz w:val="26"/>
          <w:szCs w:val="26"/>
        </w:rPr>
        <w:t>eminář</w:t>
      </w:r>
      <w:r w:rsidR="000B180D">
        <w:rPr>
          <w:b/>
          <w:snapToGrid w:val="0"/>
          <w:sz w:val="26"/>
          <w:szCs w:val="26"/>
        </w:rPr>
        <w:t>i</w:t>
      </w:r>
      <w:r w:rsidR="006869CF">
        <w:rPr>
          <w:b/>
          <w:snapToGrid w:val="0"/>
          <w:sz w:val="26"/>
          <w:szCs w:val="26"/>
        </w:rPr>
        <w:t xml:space="preserve"> a kongres</w:t>
      </w:r>
      <w:r w:rsidR="000B180D">
        <w:rPr>
          <w:b/>
          <w:snapToGrid w:val="0"/>
          <w:sz w:val="26"/>
          <w:szCs w:val="26"/>
        </w:rPr>
        <w:t>u</w:t>
      </w:r>
      <w:r w:rsidR="006869CF">
        <w:rPr>
          <w:b/>
          <w:snapToGrid w:val="0"/>
          <w:sz w:val="26"/>
          <w:szCs w:val="26"/>
        </w:rPr>
        <w:t xml:space="preserve"> CG FGTB v </w:t>
      </w:r>
      <w:proofErr w:type="spellStart"/>
      <w:r w:rsidR="006869CF">
        <w:rPr>
          <w:b/>
          <w:snapToGrid w:val="0"/>
          <w:sz w:val="26"/>
          <w:szCs w:val="26"/>
        </w:rPr>
        <w:t>Blankenberge</w:t>
      </w:r>
      <w:proofErr w:type="spellEnd"/>
      <w:r w:rsidR="006869CF">
        <w:rPr>
          <w:b/>
          <w:snapToGrid w:val="0"/>
          <w:sz w:val="26"/>
          <w:szCs w:val="26"/>
        </w:rPr>
        <w:t xml:space="preserve"> ve dnech 21. - 23. 11. 2018</w:t>
      </w:r>
    </w:p>
    <w:p w:rsidR="00190105" w:rsidRDefault="006869CF" w:rsidP="00190105">
      <w:pPr>
        <w:spacing w:before="120"/>
        <w:ind w:right="-425"/>
        <w:jc w:val="both"/>
        <w:rPr>
          <w:b/>
          <w:snapToGrid w:val="0"/>
          <w:sz w:val="24"/>
          <w:szCs w:val="24"/>
        </w:rPr>
      </w:pPr>
      <w:r w:rsidRPr="00190105">
        <w:rPr>
          <w:sz w:val="24"/>
          <w:szCs w:val="24"/>
        </w:rPr>
        <w:t xml:space="preserve">Návrh na vyslání delegace OS na </w:t>
      </w:r>
      <w:r w:rsidRPr="00190105">
        <w:rPr>
          <w:b/>
          <w:sz w:val="24"/>
          <w:szCs w:val="24"/>
        </w:rPr>
        <w:t>seminář a kongres belgické odborové centrály CG FGTB</w:t>
      </w:r>
      <w:r w:rsidRPr="00190105">
        <w:rPr>
          <w:sz w:val="24"/>
          <w:szCs w:val="24"/>
        </w:rPr>
        <w:t xml:space="preserve"> </w:t>
      </w:r>
      <w:r w:rsidR="000B180D" w:rsidRPr="00190105">
        <w:rPr>
          <w:sz w:val="24"/>
          <w:szCs w:val="24"/>
        </w:rPr>
        <w:t xml:space="preserve">schválil na základě </w:t>
      </w:r>
      <w:r w:rsidRPr="00190105">
        <w:rPr>
          <w:snapToGrid w:val="0"/>
          <w:sz w:val="24"/>
          <w:szCs w:val="24"/>
        </w:rPr>
        <w:t>pozvání na tento kongres ze strany prezidenta a generálního tajemníka z března letošního roku</w:t>
      </w:r>
      <w:r w:rsidR="000B180D" w:rsidRPr="00190105">
        <w:rPr>
          <w:snapToGrid w:val="0"/>
          <w:sz w:val="24"/>
          <w:szCs w:val="24"/>
        </w:rPr>
        <w:t xml:space="preserve"> Koordinační výbor OS na svém zasedání ve dnech 16. a 17.10.2018.</w:t>
      </w:r>
    </w:p>
    <w:p w:rsidR="006869CF" w:rsidRPr="00190105" w:rsidRDefault="006869CF" w:rsidP="00190105">
      <w:pPr>
        <w:spacing w:before="120"/>
        <w:ind w:right="-425"/>
        <w:jc w:val="both"/>
        <w:rPr>
          <w:b/>
          <w:snapToGrid w:val="0"/>
          <w:sz w:val="24"/>
          <w:szCs w:val="24"/>
        </w:rPr>
      </w:pPr>
      <w:r>
        <w:rPr>
          <w:sz w:val="24"/>
          <w:szCs w:val="24"/>
        </w:rPr>
        <w:t xml:space="preserve">OS s centrálou CG FGTB udržuje dlouholeté kontakty, které sahají až do počátku vzniku FOS v roce 1990, tedy do doby, kdy existovala významná snaha navázat spolupráci nově vzniklého samostatného odborového svazu se západními odbory. Od té doby se vztahy postupně rozvíjely. Neomezily se pouze na vzájemnou výměnu oficiálních delegací obou zemí (např. vzájemná účast na sjezdech a </w:t>
      </w:r>
      <w:proofErr w:type="gramStart"/>
      <w:r>
        <w:rPr>
          <w:sz w:val="24"/>
          <w:szCs w:val="24"/>
        </w:rPr>
        <w:t>kongresech - OS</w:t>
      </w:r>
      <w:proofErr w:type="gramEnd"/>
      <w:r>
        <w:rPr>
          <w:sz w:val="24"/>
          <w:szCs w:val="24"/>
        </w:rPr>
        <w:t xml:space="preserve"> počítá s pozváním zástupců CG FGTB i na svůj sjezd v dubnu 2019) a skupin odborářů, ale měly i značný význam v oblasti předávání potřebných informací. Tak tomu bylo např. v návaznosti na působení zahraničního kapitálu v našich firmách a s tím související zapojení našich zástupců</w:t>
      </w:r>
      <w:r w:rsidR="000B180D">
        <w:rPr>
          <w:sz w:val="24"/>
          <w:szCs w:val="24"/>
        </w:rPr>
        <w:t xml:space="preserve"> </w:t>
      </w:r>
      <w:r>
        <w:rPr>
          <w:sz w:val="24"/>
          <w:szCs w:val="24"/>
        </w:rPr>
        <w:t>do Evropských podnikových rad (např. v případě nadnárodní společnosti Glaverbel), dále v případě předávání zkušeností formou školení a v neposlední řadě to byla také pomoc při organizování zahraniční stáže v Belgii konané v rámci dvouletého projektu „Vzdělávání</w:t>
      </w:r>
      <w:proofErr w:type="gramStart"/>
      <w:r>
        <w:rPr>
          <w:sz w:val="24"/>
          <w:szCs w:val="24"/>
        </w:rPr>
        <w:t xml:space="preserve"> ….</w:t>
      </w:r>
      <w:proofErr w:type="gramEnd"/>
      <w:r>
        <w:rPr>
          <w:sz w:val="24"/>
          <w:szCs w:val="24"/>
        </w:rPr>
        <w:t>.“.</w:t>
      </w:r>
    </w:p>
    <w:p w:rsidR="006869CF" w:rsidRDefault="006869CF" w:rsidP="006869CF">
      <w:pPr>
        <w:pStyle w:val="Normlnweb"/>
        <w:rPr>
          <w:u w:val="single"/>
        </w:rPr>
      </w:pPr>
    </w:p>
    <w:p w:rsidR="006869CF" w:rsidRDefault="006869CF" w:rsidP="006869CF">
      <w:pPr>
        <w:pStyle w:val="Normlnweb"/>
      </w:pPr>
      <w:r>
        <w:rPr>
          <w:u w:val="single"/>
        </w:rPr>
        <w:t>Termín vyslání:</w:t>
      </w:r>
      <w:r>
        <w:tab/>
        <w:t xml:space="preserve">20. - 24. 11. 2018 </w:t>
      </w:r>
    </w:p>
    <w:p w:rsidR="006869CF" w:rsidRDefault="006869CF" w:rsidP="006869CF">
      <w:pPr>
        <w:jc w:val="both"/>
        <w:rPr>
          <w:b/>
          <w:sz w:val="24"/>
          <w:szCs w:val="24"/>
          <w:u w:val="single"/>
        </w:rPr>
      </w:pPr>
      <w:r>
        <w:rPr>
          <w:b/>
          <w:sz w:val="24"/>
          <w:szCs w:val="24"/>
          <w:u w:val="single"/>
        </w:rPr>
        <w:t xml:space="preserve"> </w:t>
      </w:r>
      <w:r w:rsidR="000B180D">
        <w:rPr>
          <w:b/>
          <w:sz w:val="24"/>
          <w:szCs w:val="24"/>
          <w:u w:val="single"/>
        </w:rPr>
        <w:t>P</w:t>
      </w:r>
      <w:r>
        <w:rPr>
          <w:b/>
          <w:sz w:val="24"/>
          <w:szCs w:val="24"/>
          <w:u w:val="single"/>
        </w:rPr>
        <w:t>rogram pobytu:</w:t>
      </w:r>
    </w:p>
    <w:p w:rsidR="006869CF" w:rsidRDefault="006869CF" w:rsidP="006869CF">
      <w:pPr>
        <w:spacing w:before="120"/>
        <w:ind w:left="4248" w:right="-425" w:hanging="2124"/>
        <w:rPr>
          <w:color w:val="000000"/>
          <w:sz w:val="24"/>
          <w:szCs w:val="24"/>
        </w:rPr>
      </w:pPr>
      <w:r>
        <w:rPr>
          <w:color w:val="000000"/>
          <w:sz w:val="24"/>
          <w:szCs w:val="24"/>
        </w:rPr>
        <w:t>20. 11. 2018</w:t>
      </w:r>
      <w:r>
        <w:rPr>
          <w:color w:val="000000"/>
          <w:sz w:val="24"/>
          <w:szCs w:val="24"/>
        </w:rPr>
        <w:tab/>
      </w:r>
      <w:proofErr w:type="gramStart"/>
      <w:r>
        <w:rPr>
          <w:color w:val="000000"/>
          <w:sz w:val="24"/>
          <w:szCs w:val="24"/>
        </w:rPr>
        <w:t>*  Přeprava</w:t>
      </w:r>
      <w:proofErr w:type="gramEnd"/>
      <w:r>
        <w:rPr>
          <w:color w:val="000000"/>
          <w:sz w:val="24"/>
          <w:szCs w:val="24"/>
        </w:rPr>
        <w:t xml:space="preserve"> delegace </w:t>
      </w:r>
      <w:r w:rsidR="000B180D">
        <w:rPr>
          <w:color w:val="000000"/>
          <w:sz w:val="24"/>
          <w:szCs w:val="24"/>
        </w:rPr>
        <w:t xml:space="preserve">autem z Prahy do </w:t>
      </w:r>
      <w:proofErr w:type="spellStart"/>
      <w:r>
        <w:rPr>
          <w:color w:val="000000"/>
          <w:sz w:val="24"/>
          <w:szCs w:val="24"/>
        </w:rPr>
        <w:t>Blankenberge</w:t>
      </w:r>
      <w:proofErr w:type="spellEnd"/>
    </w:p>
    <w:p w:rsidR="000B180D" w:rsidRDefault="006869CF" w:rsidP="006869CF">
      <w:pPr>
        <w:spacing w:before="120"/>
        <w:ind w:left="1416" w:right="-284" w:firstLine="708"/>
        <w:rPr>
          <w:color w:val="000000"/>
          <w:sz w:val="24"/>
          <w:szCs w:val="24"/>
        </w:rPr>
      </w:pPr>
      <w:r>
        <w:rPr>
          <w:color w:val="000000"/>
          <w:sz w:val="24"/>
          <w:szCs w:val="24"/>
        </w:rPr>
        <w:t>21. 11. 2018</w:t>
      </w:r>
      <w:r>
        <w:rPr>
          <w:color w:val="000000"/>
          <w:sz w:val="24"/>
          <w:szCs w:val="24"/>
        </w:rPr>
        <w:tab/>
      </w:r>
      <w:r>
        <w:rPr>
          <w:color w:val="000000"/>
          <w:sz w:val="24"/>
          <w:szCs w:val="24"/>
        </w:rPr>
        <w:tab/>
      </w:r>
      <w:proofErr w:type="gramStart"/>
      <w:r>
        <w:rPr>
          <w:color w:val="000000"/>
          <w:sz w:val="24"/>
          <w:szCs w:val="24"/>
        </w:rPr>
        <w:t>*  Účast</w:t>
      </w:r>
      <w:proofErr w:type="gramEnd"/>
      <w:r>
        <w:rPr>
          <w:color w:val="000000"/>
          <w:sz w:val="24"/>
          <w:szCs w:val="24"/>
        </w:rPr>
        <w:t xml:space="preserve"> na semináři konaném před kongresem </w:t>
      </w:r>
      <w:r w:rsidR="000B180D">
        <w:rPr>
          <w:color w:val="000000"/>
          <w:sz w:val="24"/>
          <w:szCs w:val="24"/>
        </w:rPr>
        <w:t xml:space="preserve">         </w:t>
      </w:r>
    </w:p>
    <w:p w:rsidR="000B180D" w:rsidRDefault="000B180D" w:rsidP="000B180D">
      <w:pPr>
        <w:spacing w:before="120"/>
        <w:ind w:right="-284"/>
        <w:rPr>
          <w:color w:val="000000"/>
          <w:sz w:val="24"/>
          <w:szCs w:val="24"/>
        </w:rPr>
      </w:pPr>
      <w:r>
        <w:rPr>
          <w:color w:val="000000"/>
          <w:sz w:val="24"/>
          <w:szCs w:val="24"/>
        </w:rPr>
        <w:t xml:space="preserve">                                                                           k problematice „Důstojná mzda“ a „Rovné               </w:t>
      </w:r>
    </w:p>
    <w:p w:rsidR="006869CF" w:rsidRDefault="000B180D" w:rsidP="000B180D">
      <w:pPr>
        <w:spacing w:before="120"/>
        <w:ind w:right="-284"/>
        <w:rPr>
          <w:color w:val="000000"/>
          <w:sz w:val="24"/>
          <w:szCs w:val="24"/>
        </w:rPr>
      </w:pPr>
      <w:r>
        <w:rPr>
          <w:color w:val="000000"/>
          <w:sz w:val="24"/>
          <w:szCs w:val="24"/>
        </w:rPr>
        <w:t xml:space="preserve">                                                                           podmínky žen“</w:t>
      </w:r>
    </w:p>
    <w:p w:rsidR="006869CF" w:rsidRPr="000B180D" w:rsidRDefault="006869CF" w:rsidP="000B180D">
      <w:pPr>
        <w:spacing w:before="120"/>
        <w:ind w:left="1416" w:right="-284" w:firstLine="708"/>
        <w:rPr>
          <w:color w:val="000000"/>
          <w:sz w:val="24"/>
          <w:szCs w:val="24"/>
        </w:rPr>
      </w:pPr>
      <w:r>
        <w:rPr>
          <w:color w:val="000000"/>
          <w:sz w:val="24"/>
          <w:szCs w:val="24"/>
        </w:rPr>
        <w:t xml:space="preserve">22. - 23. 11. 2018 </w:t>
      </w:r>
      <w:r>
        <w:rPr>
          <w:color w:val="000000"/>
          <w:sz w:val="24"/>
          <w:szCs w:val="24"/>
        </w:rPr>
        <w:tab/>
      </w:r>
      <w:proofErr w:type="gramStart"/>
      <w:r>
        <w:rPr>
          <w:snapToGrid w:val="0"/>
          <w:sz w:val="24"/>
          <w:szCs w:val="24"/>
        </w:rPr>
        <w:t xml:space="preserve">*  </w:t>
      </w:r>
      <w:r>
        <w:rPr>
          <w:color w:val="000000"/>
          <w:sz w:val="24"/>
          <w:szCs w:val="24"/>
        </w:rPr>
        <w:t>Účast</w:t>
      </w:r>
      <w:proofErr w:type="gramEnd"/>
      <w:r>
        <w:rPr>
          <w:color w:val="000000"/>
          <w:sz w:val="24"/>
          <w:szCs w:val="24"/>
        </w:rPr>
        <w:t xml:space="preserve"> na kongresu </w:t>
      </w:r>
      <w:r w:rsidR="000B180D">
        <w:rPr>
          <w:color w:val="000000"/>
          <w:sz w:val="24"/>
          <w:szCs w:val="24"/>
        </w:rPr>
        <w:t>a</w:t>
      </w:r>
      <w:r>
        <w:rPr>
          <w:color w:val="000000"/>
          <w:sz w:val="24"/>
          <w:szCs w:val="24"/>
        </w:rPr>
        <w:t xml:space="preserve"> jednání s vedením CG FGTB</w:t>
      </w:r>
    </w:p>
    <w:p w:rsidR="00DD525B" w:rsidRDefault="006869CF" w:rsidP="00DD525B">
      <w:pPr>
        <w:spacing w:before="120"/>
        <w:ind w:left="2126" w:right="-284"/>
        <w:rPr>
          <w:color w:val="000000"/>
          <w:sz w:val="24"/>
          <w:szCs w:val="24"/>
        </w:rPr>
      </w:pPr>
      <w:r>
        <w:rPr>
          <w:color w:val="000000"/>
          <w:sz w:val="24"/>
          <w:szCs w:val="24"/>
        </w:rPr>
        <w:t xml:space="preserve">24. 11. 2018 </w:t>
      </w:r>
      <w:r>
        <w:rPr>
          <w:color w:val="000000"/>
          <w:sz w:val="24"/>
          <w:szCs w:val="24"/>
        </w:rPr>
        <w:tab/>
      </w:r>
      <w:r>
        <w:rPr>
          <w:color w:val="000000"/>
          <w:sz w:val="24"/>
          <w:szCs w:val="24"/>
        </w:rPr>
        <w:tab/>
      </w:r>
      <w:proofErr w:type="gramStart"/>
      <w:r>
        <w:rPr>
          <w:color w:val="000000"/>
          <w:sz w:val="24"/>
          <w:szCs w:val="24"/>
        </w:rPr>
        <w:t>*  Přeprava</w:t>
      </w:r>
      <w:proofErr w:type="gramEnd"/>
      <w:r>
        <w:rPr>
          <w:color w:val="000000"/>
          <w:sz w:val="24"/>
          <w:szCs w:val="24"/>
        </w:rPr>
        <w:t xml:space="preserve"> delegace </w:t>
      </w:r>
      <w:r w:rsidR="00DD525B">
        <w:rPr>
          <w:color w:val="000000"/>
          <w:sz w:val="24"/>
          <w:szCs w:val="24"/>
        </w:rPr>
        <w:t xml:space="preserve">autem </w:t>
      </w:r>
      <w:r>
        <w:rPr>
          <w:color w:val="000000"/>
          <w:sz w:val="24"/>
          <w:szCs w:val="24"/>
        </w:rPr>
        <w:t>zpět do ČR</w:t>
      </w:r>
    </w:p>
    <w:p w:rsidR="00DD525B" w:rsidRDefault="00DD525B" w:rsidP="00DD525B">
      <w:pPr>
        <w:spacing w:before="120"/>
        <w:ind w:left="2126" w:right="-284"/>
        <w:rPr>
          <w:b/>
          <w:snapToGrid w:val="0"/>
          <w:sz w:val="28"/>
          <w:szCs w:val="28"/>
        </w:rPr>
      </w:pPr>
    </w:p>
    <w:p w:rsidR="00DD525B" w:rsidRDefault="00DD525B" w:rsidP="00DD525B">
      <w:pPr>
        <w:spacing w:before="120"/>
        <w:ind w:left="2126" w:right="-284"/>
        <w:rPr>
          <w:b/>
          <w:snapToGrid w:val="0"/>
          <w:sz w:val="28"/>
          <w:szCs w:val="28"/>
        </w:rPr>
      </w:pPr>
    </w:p>
    <w:p w:rsidR="00190105" w:rsidRDefault="00190105" w:rsidP="00DD525B">
      <w:pPr>
        <w:spacing w:before="120"/>
        <w:ind w:left="2126" w:right="-284"/>
        <w:rPr>
          <w:b/>
          <w:snapToGrid w:val="0"/>
          <w:sz w:val="28"/>
          <w:szCs w:val="28"/>
        </w:rPr>
      </w:pPr>
    </w:p>
    <w:p w:rsidR="00895DF6" w:rsidRDefault="006951A8" w:rsidP="00DD525B">
      <w:pPr>
        <w:spacing w:before="120"/>
        <w:ind w:left="2126" w:right="-284"/>
        <w:rPr>
          <w:b/>
          <w:snapToGrid w:val="0"/>
          <w:sz w:val="28"/>
          <w:szCs w:val="28"/>
        </w:rPr>
      </w:pPr>
      <w:r>
        <w:rPr>
          <w:b/>
          <w:snapToGrid w:val="0"/>
          <w:sz w:val="28"/>
          <w:szCs w:val="28"/>
        </w:rPr>
        <w:t xml:space="preserve">  </w:t>
      </w:r>
    </w:p>
    <w:p w:rsidR="00BE1BBB" w:rsidRDefault="00BE1BBB" w:rsidP="00DD525B">
      <w:pPr>
        <w:spacing w:before="120"/>
        <w:ind w:left="2126" w:right="-284"/>
        <w:rPr>
          <w:b/>
          <w:snapToGrid w:val="0"/>
          <w:sz w:val="28"/>
          <w:szCs w:val="28"/>
        </w:rPr>
      </w:pPr>
    </w:p>
    <w:p w:rsidR="00BE1BBB" w:rsidRDefault="00BE1BBB" w:rsidP="00DD525B">
      <w:pPr>
        <w:spacing w:before="120"/>
        <w:ind w:left="2126" w:right="-284"/>
        <w:rPr>
          <w:b/>
          <w:snapToGrid w:val="0"/>
          <w:sz w:val="28"/>
          <w:szCs w:val="28"/>
        </w:rPr>
      </w:pPr>
    </w:p>
    <w:p w:rsidR="00BE1BBB" w:rsidRDefault="00BE1BBB" w:rsidP="00DD525B">
      <w:pPr>
        <w:spacing w:before="120"/>
        <w:ind w:left="2126" w:right="-284"/>
        <w:rPr>
          <w:b/>
          <w:snapToGrid w:val="0"/>
          <w:sz w:val="28"/>
          <w:szCs w:val="28"/>
        </w:rPr>
      </w:pPr>
    </w:p>
    <w:p w:rsidR="00BE1BBB" w:rsidRDefault="00BE1BBB" w:rsidP="00DD525B">
      <w:pPr>
        <w:spacing w:before="120"/>
        <w:ind w:left="2126" w:right="-284"/>
        <w:rPr>
          <w:b/>
          <w:snapToGrid w:val="0"/>
          <w:sz w:val="28"/>
          <w:szCs w:val="28"/>
        </w:rPr>
      </w:pPr>
      <w:bookmarkStart w:id="0" w:name="_GoBack"/>
      <w:bookmarkEnd w:id="0"/>
    </w:p>
    <w:p w:rsidR="006869CF" w:rsidRPr="00DD525B" w:rsidRDefault="00895DF6" w:rsidP="00895DF6">
      <w:pPr>
        <w:spacing w:before="120"/>
        <w:ind w:right="-284"/>
        <w:rPr>
          <w:color w:val="000000"/>
          <w:sz w:val="24"/>
          <w:szCs w:val="24"/>
        </w:rPr>
      </w:pPr>
      <w:r>
        <w:rPr>
          <w:b/>
          <w:snapToGrid w:val="0"/>
          <w:sz w:val="28"/>
          <w:szCs w:val="28"/>
        </w:rPr>
        <w:lastRenderedPageBreak/>
        <w:t xml:space="preserve">                              </w:t>
      </w:r>
      <w:r w:rsidR="006951A8">
        <w:rPr>
          <w:b/>
          <w:snapToGrid w:val="0"/>
          <w:sz w:val="28"/>
          <w:szCs w:val="28"/>
        </w:rPr>
        <w:t xml:space="preserve"> </w:t>
      </w:r>
      <w:r w:rsidR="00DD525B" w:rsidRPr="00DD525B">
        <w:rPr>
          <w:b/>
          <w:snapToGrid w:val="0"/>
          <w:sz w:val="28"/>
          <w:szCs w:val="28"/>
        </w:rPr>
        <w:t>Některé po</w:t>
      </w:r>
      <w:r w:rsidR="00DD525B">
        <w:rPr>
          <w:b/>
          <w:snapToGrid w:val="0"/>
          <w:sz w:val="28"/>
          <w:szCs w:val="28"/>
        </w:rPr>
        <w:t>známky</w:t>
      </w:r>
      <w:r w:rsidR="00DD525B" w:rsidRPr="00DD525B">
        <w:rPr>
          <w:b/>
          <w:snapToGrid w:val="0"/>
          <w:sz w:val="28"/>
          <w:szCs w:val="28"/>
        </w:rPr>
        <w:t xml:space="preserve"> k</w:t>
      </w:r>
      <w:r>
        <w:rPr>
          <w:b/>
          <w:snapToGrid w:val="0"/>
          <w:sz w:val="28"/>
          <w:szCs w:val="28"/>
        </w:rPr>
        <w:t> mezinárodnímu semináři</w:t>
      </w:r>
    </w:p>
    <w:p w:rsidR="00DD525B" w:rsidRDefault="00DD525B" w:rsidP="00DD525B">
      <w:pPr>
        <w:spacing w:before="120"/>
        <w:ind w:right="-1134"/>
        <w:jc w:val="center"/>
        <w:rPr>
          <w:b/>
          <w:snapToGrid w:val="0"/>
          <w:sz w:val="24"/>
          <w:szCs w:val="24"/>
        </w:rPr>
      </w:pPr>
    </w:p>
    <w:p w:rsidR="00DD525B" w:rsidRDefault="00DD525B" w:rsidP="00DD525B">
      <w:pPr>
        <w:spacing w:before="120"/>
        <w:ind w:right="-1134"/>
        <w:jc w:val="center"/>
        <w:rPr>
          <w:b/>
          <w:snapToGrid w:val="0"/>
          <w:sz w:val="24"/>
          <w:szCs w:val="24"/>
        </w:rPr>
      </w:pPr>
      <w:r w:rsidRPr="00DD525B">
        <w:rPr>
          <w:b/>
          <w:snapToGrid w:val="0"/>
          <w:sz w:val="24"/>
          <w:szCs w:val="24"/>
        </w:rPr>
        <w:t>A. Seminář k problematice „Důstojná mzda“</w:t>
      </w:r>
    </w:p>
    <w:p w:rsidR="00DD525B" w:rsidRDefault="00DD525B" w:rsidP="00DD525B">
      <w:pPr>
        <w:spacing w:before="120"/>
        <w:ind w:right="-1134"/>
        <w:jc w:val="center"/>
        <w:rPr>
          <w:b/>
          <w:snapToGrid w:val="0"/>
          <w:sz w:val="24"/>
          <w:szCs w:val="24"/>
        </w:rPr>
      </w:pPr>
    </w:p>
    <w:p w:rsidR="00DD525B" w:rsidRDefault="00DD525B" w:rsidP="00DD525B">
      <w:pPr>
        <w:spacing w:before="120"/>
        <w:ind w:right="-1134"/>
        <w:jc w:val="both"/>
        <w:rPr>
          <w:snapToGrid w:val="0"/>
          <w:sz w:val="24"/>
          <w:szCs w:val="24"/>
        </w:rPr>
      </w:pPr>
      <w:r>
        <w:rPr>
          <w:snapToGrid w:val="0"/>
          <w:sz w:val="24"/>
          <w:szCs w:val="24"/>
        </w:rPr>
        <w:t xml:space="preserve">Seminář byl zahájen cca </w:t>
      </w:r>
      <w:r w:rsidR="006951A8">
        <w:rPr>
          <w:snapToGrid w:val="0"/>
          <w:sz w:val="24"/>
          <w:szCs w:val="24"/>
        </w:rPr>
        <w:t>3</w:t>
      </w:r>
      <w:r>
        <w:rPr>
          <w:snapToGrid w:val="0"/>
          <w:sz w:val="24"/>
          <w:szCs w:val="24"/>
        </w:rPr>
        <w:t>0</w:t>
      </w:r>
      <w:r w:rsidR="006951A8">
        <w:rPr>
          <w:snapToGrid w:val="0"/>
          <w:sz w:val="24"/>
          <w:szCs w:val="24"/>
        </w:rPr>
        <w:t>-</w:t>
      </w:r>
      <w:proofErr w:type="gramStart"/>
      <w:r w:rsidR="006951A8">
        <w:rPr>
          <w:snapToGrid w:val="0"/>
          <w:sz w:val="24"/>
          <w:szCs w:val="24"/>
        </w:rPr>
        <w:t xml:space="preserve">ti </w:t>
      </w:r>
      <w:r>
        <w:rPr>
          <w:snapToGrid w:val="0"/>
          <w:sz w:val="24"/>
          <w:szCs w:val="24"/>
        </w:rPr>
        <w:t xml:space="preserve"> minutovým</w:t>
      </w:r>
      <w:proofErr w:type="gramEnd"/>
      <w:r>
        <w:rPr>
          <w:snapToGrid w:val="0"/>
          <w:sz w:val="24"/>
          <w:szCs w:val="24"/>
        </w:rPr>
        <w:t xml:space="preserve"> vystoupením dvou moderátorů, kteří označili za hlavní </w:t>
      </w:r>
    </w:p>
    <w:p w:rsidR="00DD525B" w:rsidRDefault="00DD525B" w:rsidP="00DD525B">
      <w:pPr>
        <w:spacing w:before="120"/>
        <w:jc w:val="both"/>
        <w:rPr>
          <w:snapToGrid w:val="0"/>
          <w:sz w:val="24"/>
          <w:szCs w:val="24"/>
        </w:rPr>
      </w:pPr>
      <w:r>
        <w:rPr>
          <w:snapToGrid w:val="0"/>
          <w:sz w:val="24"/>
          <w:szCs w:val="24"/>
        </w:rPr>
        <w:t>garanty důstojné mzdy následující prvky:</w:t>
      </w:r>
    </w:p>
    <w:p w:rsidR="00DD525B" w:rsidRDefault="00DD525B" w:rsidP="00DD525B">
      <w:pPr>
        <w:spacing w:before="120"/>
        <w:jc w:val="both"/>
        <w:rPr>
          <w:b/>
          <w:snapToGrid w:val="0"/>
          <w:sz w:val="24"/>
          <w:szCs w:val="24"/>
        </w:rPr>
      </w:pPr>
      <w:r w:rsidRPr="009A226C">
        <w:rPr>
          <w:b/>
          <w:snapToGrid w:val="0"/>
          <w:sz w:val="24"/>
          <w:szCs w:val="24"/>
        </w:rPr>
        <w:t xml:space="preserve">odborová </w:t>
      </w:r>
      <w:proofErr w:type="gramStart"/>
      <w:r w:rsidRPr="009A226C">
        <w:rPr>
          <w:b/>
          <w:snapToGrid w:val="0"/>
          <w:sz w:val="24"/>
          <w:szCs w:val="24"/>
        </w:rPr>
        <w:t>organizovanost</w:t>
      </w:r>
      <w:r w:rsidR="009A226C">
        <w:rPr>
          <w:snapToGrid w:val="0"/>
          <w:sz w:val="24"/>
          <w:szCs w:val="24"/>
        </w:rPr>
        <w:t xml:space="preserve"> :</w:t>
      </w:r>
      <w:proofErr w:type="gramEnd"/>
      <w:r w:rsidR="009A226C">
        <w:rPr>
          <w:snapToGrid w:val="0"/>
          <w:sz w:val="24"/>
          <w:szCs w:val="24"/>
        </w:rPr>
        <w:t xml:space="preserve"> </w:t>
      </w:r>
      <w:r w:rsidRPr="009A226C">
        <w:rPr>
          <w:b/>
          <w:snapToGrid w:val="0"/>
          <w:sz w:val="24"/>
          <w:szCs w:val="24"/>
        </w:rPr>
        <w:t>kolektivní smlouvy</w:t>
      </w:r>
      <w:r w:rsidR="00652F2A">
        <w:rPr>
          <w:b/>
          <w:snapToGrid w:val="0"/>
          <w:sz w:val="24"/>
          <w:szCs w:val="24"/>
        </w:rPr>
        <w:t xml:space="preserve">, </w:t>
      </w:r>
      <w:r w:rsidRPr="00652F2A">
        <w:rPr>
          <w:b/>
          <w:snapToGrid w:val="0"/>
          <w:sz w:val="24"/>
          <w:szCs w:val="24"/>
        </w:rPr>
        <w:t>regulace právem</w:t>
      </w:r>
      <w:r w:rsidR="00CA7919">
        <w:rPr>
          <w:b/>
          <w:snapToGrid w:val="0"/>
          <w:sz w:val="24"/>
          <w:szCs w:val="24"/>
        </w:rPr>
        <w:t>,</w:t>
      </w:r>
      <w:r w:rsidR="00686390">
        <w:rPr>
          <w:b/>
          <w:snapToGrid w:val="0"/>
          <w:sz w:val="24"/>
          <w:szCs w:val="24"/>
        </w:rPr>
        <w:t xml:space="preserve"> </w:t>
      </w:r>
      <w:r w:rsidRPr="00652F2A">
        <w:rPr>
          <w:b/>
          <w:snapToGrid w:val="0"/>
          <w:sz w:val="24"/>
          <w:szCs w:val="24"/>
        </w:rPr>
        <w:t xml:space="preserve">minimální mzda. </w:t>
      </w:r>
    </w:p>
    <w:p w:rsidR="00686390" w:rsidRDefault="00686390" w:rsidP="00DD525B">
      <w:pPr>
        <w:spacing w:before="120"/>
        <w:jc w:val="both"/>
        <w:rPr>
          <w:snapToGrid w:val="0"/>
          <w:sz w:val="24"/>
          <w:szCs w:val="24"/>
        </w:rPr>
      </w:pPr>
    </w:p>
    <w:p w:rsidR="00686390" w:rsidRDefault="00686390" w:rsidP="00DD525B">
      <w:pPr>
        <w:spacing w:before="120"/>
        <w:jc w:val="both"/>
        <w:rPr>
          <w:snapToGrid w:val="0"/>
          <w:sz w:val="24"/>
          <w:szCs w:val="24"/>
        </w:rPr>
      </w:pPr>
    </w:p>
    <w:p w:rsidR="00686390" w:rsidRPr="00652F2A" w:rsidRDefault="00686390" w:rsidP="00DD525B">
      <w:pPr>
        <w:spacing w:before="120"/>
        <w:jc w:val="both"/>
        <w:rPr>
          <w:snapToGrid w:val="0"/>
          <w:sz w:val="24"/>
          <w:szCs w:val="24"/>
        </w:rPr>
      </w:pPr>
      <w:r>
        <w:rPr>
          <w:snapToGrid w:val="0"/>
          <w:sz w:val="24"/>
          <w:szCs w:val="24"/>
        </w:rPr>
        <w:t>Zatímco od roku 1920 až cca do roku 1980 se zmenšoval rozdíl mezi mzdami zaměstnanců na vrcholových a nízkých pozicích, tak zhruba od roku 1980 naopak nastává obrácený vývoj – rozdíly se zvětšují. Tomu přispívá i vývoj (negativní) odborové organizovanosti a vývoj procentního pokrytí zaměstnanců závazky z kolektivních smluv-viz následující grafy.</w:t>
      </w:r>
    </w:p>
    <w:p w:rsidR="009A226C" w:rsidRDefault="009A226C" w:rsidP="00DD525B">
      <w:pPr>
        <w:spacing w:before="120"/>
        <w:jc w:val="both"/>
        <w:rPr>
          <w:snapToGrid w:val="0"/>
          <w:sz w:val="24"/>
          <w:szCs w:val="24"/>
        </w:rPr>
      </w:pPr>
    </w:p>
    <w:p w:rsidR="009A226C" w:rsidRPr="00686390" w:rsidRDefault="00686390" w:rsidP="00DD525B">
      <w:pPr>
        <w:spacing w:before="120"/>
        <w:jc w:val="both"/>
        <w:rPr>
          <w:b/>
          <w:snapToGrid w:val="0"/>
          <w:sz w:val="24"/>
          <w:szCs w:val="24"/>
        </w:rPr>
      </w:pPr>
      <w:proofErr w:type="gramStart"/>
      <w:r w:rsidRPr="00686390">
        <w:rPr>
          <w:b/>
          <w:snapToGrid w:val="0"/>
          <w:sz w:val="24"/>
          <w:szCs w:val="24"/>
        </w:rPr>
        <w:t xml:space="preserve">Graf- </w:t>
      </w:r>
      <w:r w:rsidRPr="00686390">
        <w:rPr>
          <w:b/>
          <w:snapToGrid w:val="0"/>
          <w:sz w:val="24"/>
          <w:szCs w:val="24"/>
          <w:u w:val="single"/>
        </w:rPr>
        <w:t>vývoj</w:t>
      </w:r>
      <w:proofErr w:type="gramEnd"/>
      <w:r w:rsidRPr="00686390">
        <w:rPr>
          <w:b/>
          <w:snapToGrid w:val="0"/>
          <w:sz w:val="24"/>
          <w:szCs w:val="24"/>
          <w:u w:val="single"/>
        </w:rPr>
        <w:t xml:space="preserve"> odborové organizovanosti</w:t>
      </w:r>
    </w:p>
    <w:p w:rsidR="00DD525B" w:rsidRPr="00DD525B" w:rsidRDefault="00DD525B" w:rsidP="00DD525B">
      <w:pPr>
        <w:spacing w:before="120"/>
        <w:ind w:right="-1134"/>
        <w:jc w:val="both"/>
        <w:rPr>
          <w:b/>
          <w:snapToGrid w:val="0"/>
          <w:sz w:val="24"/>
          <w:szCs w:val="24"/>
        </w:rPr>
      </w:pPr>
    </w:p>
    <w:p w:rsidR="00DD525B" w:rsidRPr="00DD525B" w:rsidRDefault="00686390" w:rsidP="00DD525B">
      <w:pPr>
        <w:spacing w:before="120"/>
        <w:ind w:right="-1134"/>
        <w:rPr>
          <w:b/>
          <w:i/>
          <w:snapToGrid w:val="0"/>
          <w:sz w:val="22"/>
          <w:szCs w:val="22"/>
        </w:rPr>
      </w:pPr>
      <w:r w:rsidRPr="00686390">
        <w:rPr>
          <w:b/>
          <w:i/>
          <w:noProof/>
          <w:snapToGrid w:val="0"/>
          <w:sz w:val="22"/>
          <w:szCs w:val="22"/>
        </w:rPr>
        <w:drawing>
          <wp:inline distT="0" distB="0" distL="0" distR="0">
            <wp:extent cx="6210300" cy="432054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0300" cy="4320540"/>
                    </a:xfrm>
                    <a:prstGeom prst="rect">
                      <a:avLst/>
                    </a:prstGeom>
                    <a:noFill/>
                    <a:ln>
                      <a:noFill/>
                    </a:ln>
                  </pic:spPr>
                </pic:pic>
              </a:graphicData>
            </a:graphic>
          </wp:inline>
        </w:drawing>
      </w:r>
    </w:p>
    <w:p w:rsidR="00DD525B" w:rsidRDefault="00DD525B" w:rsidP="00DD525B">
      <w:pPr>
        <w:spacing w:before="120"/>
        <w:ind w:right="-1134"/>
        <w:jc w:val="center"/>
        <w:rPr>
          <w:b/>
          <w:snapToGrid w:val="0"/>
          <w:sz w:val="22"/>
          <w:szCs w:val="22"/>
        </w:rPr>
      </w:pPr>
    </w:p>
    <w:p w:rsidR="00DD525B" w:rsidRDefault="00DD525B" w:rsidP="00DD525B">
      <w:pPr>
        <w:spacing w:before="120"/>
        <w:ind w:right="-1134"/>
        <w:jc w:val="center"/>
        <w:rPr>
          <w:b/>
          <w:snapToGrid w:val="0"/>
          <w:sz w:val="22"/>
          <w:szCs w:val="22"/>
        </w:rPr>
      </w:pPr>
    </w:p>
    <w:p w:rsidR="00DD525B" w:rsidRDefault="00DD525B" w:rsidP="00686390">
      <w:pPr>
        <w:spacing w:before="120"/>
        <w:ind w:right="-1134"/>
        <w:rPr>
          <w:b/>
          <w:snapToGrid w:val="0"/>
          <w:sz w:val="22"/>
          <w:szCs w:val="22"/>
        </w:rPr>
      </w:pPr>
    </w:p>
    <w:p w:rsidR="00DD525B" w:rsidRDefault="00DD525B" w:rsidP="00DD525B">
      <w:pPr>
        <w:spacing w:before="120"/>
        <w:ind w:right="-1134"/>
        <w:jc w:val="center"/>
        <w:rPr>
          <w:b/>
          <w:snapToGrid w:val="0"/>
          <w:sz w:val="22"/>
          <w:szCs w:val="22"/>
        </w:rPr>
      </w:pPr>
    </w:p>
    <w:p w:rsidR="00DD525B" w:rsidRDefault="00DD525B" w:rsidP="00DD525B">
      <w:pPr>
        <w:spacing w:before="120"/>
        <w:ind w:right="-1134"/>
        <w:jc w:val="center"/>
        <w:rPr>
          <w:b/>
          <w:snapToGrid w:val="0"/>
          <w:sz w:val="22"/>
          <w:szCs w:val="22"/>
        </w:rPr>
      </w:pPr>
    </w:p>
    <w:p w:rsidR="00DD525B" w:rsidRDefault="00DD525B" w:rsidP="00DD525B">
      <w:pPr>
        <w:spacing w:before="120"/>
        <w:ind w:right="-1134"/>
        <w:jc w:val="center"/>
        <w:rPr>
          <w:b/>
          <w:snapToGrid w:val="0"/>
          <w:sz w:val="22"/>
          <w:szCs w:val="22"/>
        </w:rPr>
      </w:pPr>
    </w:p>
    <w:p w:rsidR="00DD525B" w:rsidRDefault="00DD525B" w:rsidP="00DD525B">
      <w:pPr>
        <w:spacing w:before="120"/>
        <w:ind w:right="-1134"/>
        <w:jc w:val="center"/>
        <w:rPr>
          <w:b/>
          <w:snapToGrid w:val="0"/>
          <w:sz w:val="22"/>
          <w:szCs w:val="22"/>
        </w:rPr>
      </w:pPr>
    </w:p>
    <w:p w:rsidR="00DD525B" w:rsidRDefault="00DD525B" w:rsidP="00DD525B">
      <w:pPr>
        <w:spacing w:before="120"/>
        <w:ind w:right="-1134"/>
        <w:jc w:val="center"/>
        <w:rPr>
          <w:b/>
          <w:snapToGrid w:val="0"/>
          <w:sz w:val="22"/>
          <w:szCs w:val="22"/>
        </w:rPr>
      </w:pPr>
    </w:p>
    <w:p w:rsidR="00DD525B" w:rsidRDefault="00686390" w:rsidP="00686390">
      <w:pPr>
        <w:tabs>
          <w:tab w:val="left" w:pos="864"/>
        </w:tabs>
        <w:spacing w:before="120"/>
        <w:ind w:right="-1134"/>
        <w:rPr>
          <w:b/>
          <w:snapToGrid w:val="0"/>
          <w:sz w:val="22"/>
          <w:szCs w:val="22"/>
        </w:rPr>
      </w:pPr>
      <w:r>
        <w:rPr>
          <w:b/>
          <w:snapToGrid w:val="0"/>
          <w:sz w:val="22"/>
          <w:szCs w:val="22"/>
        </w:rPr>
        <w:tab/>
      </w:r>
      <w:proofErr w:type="gramStart"/>
      <w:r>
        <w:rPr>
          <w:b/>
          <w:snapToGrid w:val="0"/>
          <w:sz w:val="22"/>
          <w:szCs w:val="22"/>
        </w:rPr>
        <w:t>Graf- pokrytí</w:t>
      </w:r>
      <w:proofErr w:type="gramEnd"/>
      <w:r>
        <w:rPr>
          <w:b/>
          <w:snapToGrid w:val="0"/>
          <w:sz w:val="22"/>
          <w:szCs w:val="22"/>
        </w:rPr>
        <w:t xml:space="preserve"> zaměstnanců závazky z kolektivních smluv</w:t>
      </w:r>
    </w:p>
    <w:p w:rsidR="00DD525B" w:rsidRDefault="00DD525B" w:rsidP="00DD525B">
      <w:pPr>
        <w:spacing w:before="120"/>
        <w:ind w:right="-1134"/>
        <w:jc w:val="center"/>
        <w:rPr>
          <w:b/>
          <w:snapToGrid w:val="0"/>
          <w:sz w:val="22"/>
          <w:szCs w:val="22"/>
        </w:rPr>
      </w:pPr>
    </w:p>
    <w:p w:rsidR="00DD525B" w:rsidRDefault="00DD525B" w:rsidP="00DD525B">
      <w:pPr>
        <w:spacing w:before="120"/>
        <w:ind w:right="-1134"/>
        <w:jc w:val="center"/>
        <w:rPr>
          <w:b/>
          <w:snapToGrid w:val="0"/>
          <w:sz w:val="22"/>
          <w:szCs w:val="22"/>
        </w:rPr>
      </w:pPr>
    </w:p>
    <w:p w:rsidR="00DD525B" w:rsidRDefault="00686390" w:rsidP="00DD525B">
      <w:pPr>
        <w:spacing w:before="120"/>
        <w:ind w:right="-1134"/>
        <w:jc w:val="center"/>
        <w:rPr>
          <w:b/>
          <w:snapToGrid w:val="0"/>
          <w:sz w:val="22"/>
          <w:szCs w:val="22"/>
        </w:rPr>
      </w:pPr>
      <w:r w:rsidRPr="00686390">
        <w:rPr>
          <w:b/>
          <w:noProof/>
          <w:snapToGrid w:val="0"/>
          <w:sz w:val="22"/>
          <w:szCs w:val="22"/>
        </w:rPr>
        <w:drawing>
          <wp:inline distT="0" distB="0" distL="0" distR="0" wp14:anchorId="5EAA09DF" wp14:editId="3C49873B">
            <wp:extent cx="5524500" cy="620268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6202680"/>
                    </a:xfrm>
                    <a:prstGeom prst="rect">
                      <a:avLst/>
                    </a:prstGeom>
                    <a:noFill/>
                    <a:ln>
                      <a:noFill/>
                    </a:ln>
                  </pic:spPr>
                </pic:pic>
              </a:graphicData>
            </a:graphic>
          </wp:inline>
        </w:drawing>
      </w:r>
    </w:p>
    <w:p w:rsidR="00DD525B" w:rsidRDefault="00DD525B" w:rsidP="00DD525B">
      <w:pPr>
        <w:spacing w:before="120"/>
        <w:ind w:right="-1134"/>
        <w:jc w:val="center"/>
        <w:rPr>
          <w:b/>
          <w:snapToGrid w:val="0"/>
          <w:sz w:val="22"/>
          <w:szCs w:val="22"/>
        </w:rPr>
      </w:pPr>
    </w:p>
    <w:p w:rsidR="00DD525B" w:rsidRPr="00DD525B" w:rsidRDefault="00DD525B" w:rsidP="00DD525B">
      <w:pPr>
        <w:spacing w:before="120"/>
        <w:ind w:right="-1134"/>
        <w:jc w:val="center"/>
        <w:rPr>
          <w:b/>
          <w:snapToGrid w:val="0"/>
          <w:sz w:val="22"/>
          <w:szCs w:val="22"/>
        </w:rPr>
      </w:pPr>
    </w:p>
    <w:p w:rsidR="006869CF" w:rsidRDefault="006869CF" w:rsidP="00DD525B">
      <w:pPr>
        <w:spacing w:before="120"/>
        <w:ind w:left="-284" w:right="-1134"/>
        <w:jc w:val="center"/>
        <w:rPr>
          <w:b/>
          <w:snapToGrid w:val="0"/>
          <w:sz w:val="26"/>
          <w:szCs w:val="26"/>
        </w:rPr>
      </w:pPr>
    </w:p>
    <w:p w:rsidR="002A54E6" w:rsidRPr="00190105" w:rsidRDefault="008D1F1C" w:rsidP="00190105">
      <w:pPr>
        <w:jc w:val="both"/>
        <w:rPr>
          <w:sz w:val="24"/>
          <w:szCs w:val="24"/>
        </w:rPr>
      </w:pPr>
      <w:r w:rsidRPr="00190105">
        <w:rPr>
          <w:b/>
          <w:sz w:val="24"/>
          <w:szCs w:val="24"/>
        </w:rPr>
        <w:lastRenderedPageBreak/>
        <w:t>Roste diverzifikace v příjmech jednotlivých společenských skupin</w:t>
      </w:r>
      <w:r w:rsidRPr="00190105">
        <w:rPr>
          <w:sz w:val="24"/>
          <w:szCs w:val="24"/>
        </w:rPr>
        <w:t xml:space="preserve">, což lze ilustrovat na následujících grafech o příjmech 10 % nejbohatších </w:t>
      </w:r>
      <w:proofErr w:type="gramStart"/>
      <w:r w:rsidRPr="00190105">
        <w:rPr>
          <w:sz w:val="24"/>
          <w:szCs w:val="24"/>
        </w:rPr>
        <w:t xml:space="preserve">lidí </w:t>
      </w:r>
      <w:r w:rsidR="006951A8" w:rsidRPr="00190105">
        <w:rPr>
          <w:sz w:val="24"/>
          <w:szCs w:val="24"/>
        </w:rPr>
        <w:t xml:space="preserve"> a</w:t>
      </w:r>
      <w:proofErr w:type="gramEnd"/>
      <w:r w:rsidR="006951A8" w:rsidRPr="00190105">
        <w:rPr>
          <w:sz w:val="24"/>
          <w:szCs w:val="24"/>
        </w:rPr>
        <w:t xml:space="preserve"> 45 %  tzv. střední třídy </w:t>
      </w:r>
      <w:r w:rsidRPr="00190105">
        <w:rPr>
          <w:sz w:val="24"/>
          <w:szCs w:val="24"/>
        </w:rPr>
        <w:t>v</w:t>
      </w:r>
      <w:r w:rsidR="00EB7A1D" w:rsidRPr="00190105">
        <w:rPr>
          <w:sz w:val="24"/>
          <w:szCs w:val="24"/>
        </w:rPr>
        <w:t> </w:t>
      </w:r>
      <w:r w:rsidRPr="00190105">
        <w:rPr>
          <w:sz w:val="24"/>
          <w:szCs w:val="24"/>
        </w:rPr>
        <w:t>Indii</w:t>
      </w:r>
      <w:r w:rsidR="00EB7A1D" w:rsidRPr="00190105">
        <w:rPr>
          <w:sz w:val="24"/>
          <w:szCs w:val="24"/>
        </w:rPr>
        <w:t xml:space="preserve"> a </w:t>
      </w:r>
      <w:r w:rsidR="006951A8" w:rsidRPr="00190105">
        <w:rPr>
          <w:sz w:val="24"/>
          <w:szCs w:val="24"/>
        </w:rPr>
        <w:t xml:space="preserve">TOP 10%, střední třída 40 % a nízkopříjmová skupina (50%) </w:t>
      </w:r>
      <w:r w:rsidR="00EB7A1D" w:rsidRPr="00190105">
        <w:rPr>
          <w:sz w:val="24"/>
          <w:szCs w:val="24"/>
        </w:rPr>
        <w:t>ve Francii.</w:t>
      </w:r>
    </w:p>
    <w:p w:rsidR="00EB7A1D" w:rsidRPr="00EB7A1D" w:rsidRDefault="00EB7A1D" w:rsidP="00EB7A1D"/>
    <w:p w:rsidR="00EB7A1D" w:rsidRPr="00EB7A1D" w:rsidRDefault="00EB7A1D" w:rsidP="00EB7A1D"/>
    <w:p w:rsidR="00EB7A1D" w:rsidRPr="00EB7A1D" w:rsidRDefault="00EB7A1D" w:rsidP="00EB7A1D"/>
    <w:p w:rsidR="00EB7A1D" w:rsidRDefault="00EB7A1D" w:rsidP="00EB7A1D"/>
    <w:p w:rsidR="00261FC1" w:rsidRDefault="00EB7A1D" w:rsidP="00EB7A1D">
      <w:r w:rsidRPr="00EB7A1D">
        <w:rPr>
          <w:noProof/>
        </w:rPr>
        <w:drawing>
          <wp:inline distT="0" distB="0" distL="0" distR="0">
            <wp:extent cx="5759450" cy="4418330"/>
            <wp:effectExtent l="0" t="0" r="0"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4418330"/>
                    </a:xfrm>
                    <a:prstGeom prst="rect">
                      <a:avLst/>
                    </a:prstGeom>
                    <a:noFill/>
                    <a:ln>
                      <a:noFill/>
                    </a:ln>
                  </pic:spPr>
                </pic:pic>
              </a:graphicData>
            </a:graphic>
          </wp:inline>
        </w:drawing>
      </w:r>
    </w:p>
    <w:p w:rsidR="00261FC1" w:rsidRDefault="00261FC1">
      <w:pPr>
        <w:spacing w:after="160" w:line="259" w:lineRule="auto"/>
      </w:pPr>
      <w:r>
        <w:br w:type="page"/>
      </w:r>
    </w:p>
    <w:p w:rsidR="00EB7A1D" w:rsidRDefault="00EB7A1D" w:rsidP="00EB7A1D">
      <w:pPr>
        <w:rPr>
          <w:noProof/>
        </w:rPr>
      </w:pPr>
      <w:r w:rsidRPr="00EB7A1D">
        <w:rPr>
          <w:noProof/>
        </w:rPr>
        <w:lastRenderedPageBreak/>
        <w:drawing>
          <wp:inline distT="0" distB="0" distL="0" distR="0">
            <wp:extent cx="5759450" cy="349377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493770"/>
                    </a:xfrm>
                    <a:prstGeom prst="rect">
                      <a:avLst/>
                    </a:prstGeom>
                    <a:noFill/>
                    <a:ln>
                      <a:noFill/>
                    </a:ln>
                  </pic:spPr>
                </pic:pic>
              </a:graphicData>
            </a:graphic>
          </wp:inline>
        </w:drawing>
      </w:r>
    </w:p>
    <w:p w:rsidR="00261FC1" w:rsidRPr="00261FC1" w:rsidRDefault="00261FC1" w:rsidP="00261FC1"/>
    <w:p w:rsidR="00261FC1" w:rsidRPr="00261FC1" w:rsidRDefault="00261FC1" w:rsidP="00261FC1"/>
    <w:p w:rsidR="00261FC1" w:rsidRDefault="00261FC1" w:rsidP="00261FC1">
      <w:pPr>
        <w:rPr>
          <w:noProof/>
        </w:rPr>
      </w:pPr>
    </w:p>
    <w:p w:rsidR="004A7CA2" w:rsidRDefault="004A7CA2" w:rsidP="00261FC1"/>
    <w:p w:rsidR="004A7CA2" w:rsidRDefault="004A7CA2" w:rsidP="00261FC1"/>
    <w:p w:rsidR="004A7CA2" w:rsidRDefault="004A7CA2" w:rsidP="00261FC1"/>
    <w:p w:rsidR="004A7CA2" w:rsidRDefault="004A7CA2" w:rsidP="00190105">
      <w:pPr>
        <w:jc w:val="both"/>
      </w:pPr>
    </w:p>
    <w:p w:rsidR="00261FC1" w:rsidRPr="004A7CA2" w:rsidRDefault="00261FC1" w:rsidP="00190105">
      <w:pPr>
        <w:jc w:val="both"/>
        <w:rPr>
          <w:sz w:val="24"/>
          <w:szCs w:val="24"/>
        </w:rPr>
      </w:pPr>
      <w:r w:rsidRPr="004A7CA2">
        <w:rPr>
          <w:sz w:val="24"/>
          <w:szCs w:val="24"/>
        </w:rPr>
        <w:t xml:space="preserve">Přitom roste i </w:t>
      </w:r>
      <w:r w:rsidRPr="004A7CA2">
        <w:rPr>
          <w:b/>
          <w:sz w:val="24"/>
          <w:szCs w:val="24"/>
        </w:rPr>
        <w:t>disproporce mezi tvorbou přidané hodnoty a výší mezd zaměstnanců</w:t>
      </w:r>
      <w:r w:rsidRPr="004A7CA2">
        <w:rPr>
          <w:sz w:val="24"/>
          <w:szCs w:val="24"/>
        </w:rPr>
        <w:t>, jak o tom hovoří další graf</w:t>
      </w:r>
      <w:r w:rsidR="004A7CA2" w:rsidRPr="004A7CA2">
        <w:rPr>
          <w:sz w:val="24"/>
          <w:szCs w:val="24"/>
        </w:rPr>
        <w:t>y</w:t>
      </w:r>
      <w:r w:rsidR="006951A8">
        <w:rPr>
          <w:sz w:val="24"/>
          <w:szCs w:val="24"/>
        </w:rPr>
        <w:t xml:space="preserve">. </w:t>
      </w:r>
      <w:r w:rsidR="006951A8" w:rsidRPr="006951A8">
        <w:rPr>
          <w:sz w:val="24"/>
          <w:szCs w:val="24"/>
          <w:u w:val="single"/>
        </w:rPr>
        <w:t>Podíl mezd na přidané hodnotě má dlouhodobě klesající tendenci</w:t>
      </w:r>
      <w:r w:rsidR="006951A8">
        <w:rPr>
          <w:sz w:val="24"/>
          <w:szCs w:val="24"/>
        </w:rPr>
        <w:t xml:space="preserve"> v níže uvedených zemích, jak o tom vypovídají dále uvedené grafy.</w:t>
      </w:r>
    </w:p>
    <w:p w:rsidR="004A7CA2" w:rsidRPr="004A7CA2" w:rsidRDefault="00E16738" w:rsidP="00261FC1">
      <w:pPr>
        <w:rPr>
          <w:sz w:val="24"/>
          <w:szCs w:val="24"/>
        </w:rPr>
      </w:pPr>
      <w:r w:rsidRPr="00E16738">
        <w:rPr>
          <w:noProof/>
          <w:sz w:val="24"/>
          <w:szCs w:val="24"/>
        </w:rPr>
        <w:lastRenderedPageBreak/>
        <w:drawing>
          <wp:inline distT="0" distB="0" distL="0" distR="0">
            <wp:extent cx="5759450" cy="4128135"/>
            <wp:effectExtent l="0" t="0" r="0" b="571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4128135"/>
                    </a:xfrm>
                    <a:prstGeom prst="rect">
                      <a:avLst/>
                    </a:prstGeom>
                    <a:noFill/>
                    <a:ln>
                      <a:noFill/>
                    </a:ln>
                  </pic:spPr>
                </pic:pic>
              </a:graphicData>
            </a:graphic>
          </wp:inline>
        </w:drawing>
      </w:r>
    </w:p>
    <w:p w:rsidR="004A7CA2" w:rsidRDefault="004A7CA2" w:rsidP="004A7CA2">
      <w:pPr>
        <w:tabs>
          <w:tab w:val="center" w:pos="4536"/>
        </w:tabs>
      </w:pPr>
    </w:p>
    <w:p w:rsidR="004A7CA2" w:rsidRDefault="004A7CA2" w:rsidP="00261FC1">
      <w:pPr>
        <w:rPr>
          <w:noProof/>
        </w:rPr>
      </w:pPr>
      <w:r w:rsidRPr="004A7CA2">
        <w:rPr>
          <w:noProof/>
        </w:rPr>
        <w:lastRenderedPageBreak/>
        <w:drawing>
          <wp:inline distT="0" distB="0" distL="0" distR="0">
            <wp:extent cx="6236960" cy="6508659"/>
            <wp:effectExtent l="0" t="0" r="0" b="698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3152" cy="6546427"/>
                    </a:xfrm>
                    <a:prstGeom prst="rect">
                      <a:avLst/>
                    </a:prstGeom>
                    <a:noFill/>
                    <a:ln>
                      <a:noFill/>
                    </a:ln>
                  </pic:spPr>
                </pic:pic>
              </a:graphicData>
            </a:graphic>
          </wp:inline>
        </w:drawing>
      </w:r>
    </w:p>
    <w:p w:rsidR="00C9273D" w:rsidRPr="00C9273D" w:rsidRDefault="00C9273D" w:rsidP="00C9273D"/>
    <w:p w:rsidR="00C9273D" w:rsidRPr="00C9273D" w:rsidRDefault="00C9273D" w:rsidP="00C9273D"/>
    <w:p w:rsidR="00C9273D" w:rsidRPr="00C9273D" w:rsidRDefault="00C9273D" w:rsidP="00C9273D"/>
    <w:p w:rsidR="00C9273D" w:rsidRDefault="00C9273D" w:rsidP="00C9273D">
      <w:pPr>
        <w:rPr>
          <w:noProof/>
        </w:rPr>
      </w:pPr>
    </w:p>
    <w:p w:rsidR="00C9273D" w:rsidRDefault="00C9273D" w:rsidP="00C9273D">
      <w:pPr>
        <w:tabs>
          <w:tab w:val="left" w:pos="5780"/>
        </w:tabs>
      </w:pPr>
      <w:r>
        <w:tab/>
      </w:r>
    </w:p>
    <w:p w:rsidR="00C9273D" w:rsidRDefault="00C9273D">
      <w:pPr>
        <w:spacing w:after="160" w:line="259" w:lineRule="auto"/>
      </w:pPr>
      <w:r>
        <w:br w:type="page"/>
      </w:r>
    </w:p>
    <w:p w:rsidR="00C9273D" w:rsidRPr="00190105" w:rsidRDefault="00C9273D" w:rsidP="00190105">
      <w:pPr>
        <w:tabs>
          <w:tab w:val="left" w:pos="5780"/>
        </w:tabs>
        <w:jc w:val="both"/>
        <w:rPr>
          <w:b/>
          <w:sz w:val="24"/>
          <w:szCs w:val="24"/>
        </w:rPr>
      </w:pPr>
      <w:r w:rsidRPr="00190105">
        <w:rPr>
          <w:b/>
          <w:sz w:val="24"/>
          <w:szCs w:val="24"/>
        </w:rPr>
        <w:lastRenderedPageBreak/>
        <w:t>Diskuse k problematice:</w:t>
      </w:r>
    </w:p>
    <w:p w:rsidR="00C9273D" w:rsidRPr="00190105" w:rsidRDefault="00C9273D" w:rsidP="00190105">
      <w:pPr>
        <w:tabs>
          <w:tab w:val="left" w:pos="5780"/>
        </w:tabs>
        <w:jc w:val="both"/>
        <w:rPr>
          <w:b/>
          <w:sz w:val="24"/>
          <w:szCs w:val="24"/>
        </w:rPr>
      </w:pPr>
    </w:p>
    <w:p w:rsidR="00C9273D" w:rsidRPr="00190105" w:rsidRDefault="00C9273D" w:rsidP="00190105">
      <w:pPr>
        <w:tabs>
          <w:tab w:val="left" w:pos="5780"/>
        </w:tabs>
        <w:jc w:val="both"/>
        <w:rPr>
          <w:sz w:val="24"/>
          <w:szCs w:val="24"/>
        </w:rPr>
      </w:pPr>
      <w:r w:rsidRPr="00190105">
        <w:rPr>
          <w:b/>
          <w:sz w:val="24"/>
          <w:szCs w:val="24"/>
          <w:u w:val="single"/>
        </w:rPr>
        <w:t xml:space="preserve">Nicholas </w:t>
      </w:r>
      <w:proofErr w:type="gramStart"/>
      <w:r w:rsidRPr="00190105">
        <w:rPr>
          <w:b/>
          <w:sz w:val="24"/>
          <w:szCs w:val="24"/>
          <w:u w:val="single"/>
        </w:rPr>
        <w:t>Allen,  USA</w:t>
      </w:r>
      <w:proofErr w:type="gramEnd"/>
      <w:r w:rsidRPr="00190105">
        <w:rPr>
          <w:b/>
          <w:sz w:val="24"/>
          <w:szCs w:val="24"/>
          <w:u w:val="single"/>
        </w:rPr>
        <w:t xml:space="preserve"> :  </w:t>
      </w:r>
      <w:r w:rsidRPr="00190105">
        <w:rPr>
          <w:sz w:val="24"/>
          <w:szCs w:val="24"/>
        </w:rPr>
        <w:t xml:space="preserve">uvedl příklad boje za minimální hodinovou mzdu ve výši 15 USD, v Americe je 94 % soukromého sektoru bez odborů. Původní minimální mzda byla poloviční, nejdříve demonstrovalo jen 200 lidí, ale chytla se toho média, pak stávkovaly tisíce, po pěti letech byla uzákoněna minimální mzda 10 USD a dnes je dojednáno 15 USD (je to hlavně vítězství služeb). Bez odborů by nebylo nic. Musí se </w:t>
      </w:r>
      <w:proofErr w:type="spellStart"/>
      <w:r w:rsidRPr="00190105">
        <w:rPr>
          <w:sz w:val="24"/>
          <w:szCs w:val="24"/>
        </w:rPr>
        <w:t>nalobovat</w:t>
      </w:r>
      <w:proofErr w:type="spellEnd"/>
      <w:r w:rsidRPr="00190105">
        <w:rPr>
          <w:sz w:val="24"/>
          <w:szCs w:val="24"/>
        </w:rPr>
        <w:t xml:space="preserve"> média, politici a poslanci.</w:t>
      </w:r>
    </w:p>
    <w:p w:rsidR="00C9273D" w:rsidRPr="00190105" w:rsidRDefault="00C9273D" w:rsidP="00190105">
      <w:pPr>
        <w:tabs>
          <w:tab w:val="left" w:pos="5780"/>
        </w:tabs>
        <w:jc w:val="both"/>
        <w:rPr>
          <w:sz w:val="24"/>
          <w:szCs w:val="24"/>
        </w:rPr>
      </w:pPr>
    </w:p>
    <w:p w:rsidR="00C9273D" w:rsidRPr="00190105" w:rsidRDefault="00C9273D" w:rsidP="00190105">
      <w:pPr>
        <w:tabs>
          <w:tab w:val="left" w:pos="5780"/>
        </w:tabs>
        <w:jc w:val="both"/>
        <w:rPr>
          <w:sz w:val="24"/>
          <w:szCs w:val="24"/>
        </w:rPr>
      </w:pPr>
      <w:proofErr w:type="spellStart"/>
      <w:r w:rsidRPr="00190105">
        <w:rPr>
          <w:b/>
          <w:sz w:val="24"/>
          <w:szCs w:val="24"/>
          <w:u w:val="single"/>
        </w:rPr>
        <w:t>Geoffrey</w:t>
      </w:r>
      <w:proofErr w:type="spellEnd"/>
      <w:r w:rsidRPr="00190105">
        <w:rPr>
          <w:b/>
          <w:sz w:val="24"/>
          <w:szCs w:val="24"/>
          <w:u w:val="single"/>
        </w:rPr>
        <w:t xml:space="preserve"> </w:t>
      </w:r>
      <w:proofErr w:type="spellStart"/>
      <w:r w:rsidRPr="00190105">
        <w:rPr>
          <w:b/>
          <w:sz w:val="24"/>
          <w:szCs w:val="24"/>
          <w:u w:val="single"/>
        </w:rPr>
        <w:t>Goblet</w:t>
      </w:r>
      <w:proofErr w:type="spellEnd"/>
      <w:r w:rsidRPr="00190105">
        <w:rPr>
          <w:b/>
          <w:sz w:val="24"/>
          <w:szCs w:val="24"/>
          <w:u w:val="single"/>
        </w:rPr>
        <w:t xml:space="preserve">, </w:t>
      </w:r>
      <w:proofErr w:type="gramStart"/>
      <w:r w:rsidRPr="00190105">
        <w:rPr>
          <w:b/>
          <w:sz w:val="24"/>
          <w:szCs w:val="24"/>
          <w:u w:val="single"/>
        </w:rPr>
        <w:t>Belgie :</w:t>
      </w:r>
      <w:proofErr w:type="gramEnd"/>
      <w:r w:rsidRPr="00190105">
        <w:rPr>
          <w:b/>
          <w:sz w:val="24"/>
          <w:szCs w:val="24"/>
          <w:u w:val="single"/>
        </w:rPr>
        <w:t xml:space="preserve"> </w:t>
      </w:r>
      <w:r w:rsidRPr="00190105">
        <w:rPr>
          <w:sz w:val="24"/>
          <w:szCs w:val="24"/>
        </w:rPr>
        <w:t xml:space="preserve">mají minimální mzdu 10 EURO, chtějí 14 EURO/hod. Obdobný postup: získat veřejnost i na různých zábavných akcích (např. k Mikuláši), pak </w:t>
      </w:r>
      <w:r w:rsidR="004D46C2" w:rsidRPr="00190105">
        <w:rPr>
          <w:sz w:val="24"/>
          <w:szCs w:val="24"/>
        </w:rPr>
        <w:t>získat sdělovací prostředky a nakonec politické strany</w:t>
      </w:r>
    </w:p>
    <w:p w:rsidR="004D46C2" w:rsidRPr="00190105" w:rsidRDefault="004D46C2" w:rsidP="00190105">
      <w:pPr>
        <w:tabs>
          <w:tab w:val="left" w:pos="5780"/>
        </w:tabs>
        <w:jc w:val="both"/>
        <w:rPr>
          <w:sz w:val="24"/>
          <w:szCs w:val="24"/>
        </w:rPr>
      </w:pPr>
    </w:p>
    <w:p w:rsidR="004D46C2" w:rsidRPr="00190105" w:rsidRDefault="004D46C2" w:rsidP="00190105">
      <w:pPr>
        <w:tabs>
          <w:tab w:val="left" w:pos="5780"/>
        </w:tabs>
        <w:jc w:val="both"/>
        <w:rPr>
          <w:sz w:val="24"/>
          <w:szCs w:val="24"/>
        </w:rPr>
      </w:pPr>
      <w:proofErr w:type="spellStart"/>
      <w:r w:rsidRPr="00190105">
        <w:rPr>
          <w:b/>
          <w:sz w:val="24"/>
          <w:szCs w:val="24"/>
        </w:rPr>
        <w:t>Evangelina</w:t>
      </w:r>
      <w:proofErr w:type="spellEnd"/>
      <w:r w:rsidRPr="00190105">
        <w:rPr>
          <w:b/>
          <w:sz w:val="24"/>
          <w:szCs w:val="24"/>
        </w:rPr>
        <w:t xml:space="preserve"> </w:t>
      </w:r>
      <w:proofErr w:type="spellStart"/>
      <w:r w:rsidRPr="00190105">
        <w:rPr>
          <w:b/>
          <w:sz w:val="24"/>
          <w:szCs w:val="24"/>
        </w:rPr>
        <w:t>Argueta</w:t>
      </w:r>
      <w:proofErr w:type="spellEnd"/>
      <w:r w:rsidRPr="00190105">
        <w:rPr>
          <w:b/>
          <w:sz w:val="24"/>
          <w:szCs w:val="24"/>
        </w:rPr>
        <w:t xml:space="preserve">, Honduras: </w:t>
      </w:r>
      <w:r w:rsidRPr="00190105">
        <w:rPr>
          <w:sz w:val="24"/>
          <w:szCs w:val="24"/>
        </w:rPr>
        <w:t>60 % zaměstnanců je v odborech (textil), mají minimální mzdu 295 USD měsíčně, chtějí ji zvýšit o 30 % a chtějí vybojovat hrazení zdravotní péče, spolupráce s odboráři ze Salvadoru. V textilním průmyslu pracuje 600.000 zaměstnanců, většinou ženy.</w:t>
      </w:r>
    </w:p>
    <w:p w:rsidR="004D46C2" w:rsidRPr="00190105" w:rsidRDefault="004D46C2" w:rsidP="00190105">
      <w:pPr>
        <w:tabs>
          <w:tab w:val="left" w:pos="5780"/>
        </w:tabs>
        <w:jc w:val="both"/>
        <w:rPr>
          <w:sz w:val="24"/>
          <w:szCs w:val="24"/>
        </w:rPr>
      </w:pPr>
    </w:p>
    <w:p w:rsidR="004D46C2" w:rsidRPr="00190105" w:rsidRDefault="004D46C2" w:rsidP="00190105">
      <w:pPr>
        <w:tabs>
          <w:tab w:val="left" w:pos="5780"/>
        </w:tabs>
        <w:jc w:val="both"/>
        <w:rPr>
          <w:sz w:val="24"/>
          <w:szCs w:val="24"/>
        </w:rPr>
      </w:pPr>
    </w:p>
    <w:p w:rsidR="004D46C2" w:rsidRPr="00190105" w:rsidRDefault="004D46C2" w:rsidP="00190105">
      <w:pPr>
        <w:tabs>
          <w:tab w:val="left" w:pos="5780"/>
        </w:tabs>
        <w:jc w:val="both"/>
        <w:rPr>
          <w:sz w:val="24"/>
          <w:szCs w:val="24"/>
        </w:rPr>
      </w:pPr>
      <w:proofErr w:type="spellStart"/>
      <w:r w:rsidRPr="00190105">
        <w:rPr>
          <w:b/>
          <w:sz w:val="24"/>
          <w:szCs w:val="24"/>
          <w:u w:val="single"/>
        </w:rPr>
        <w:t>Kemal</w:t>
      </w:r>
      <w:proofErr w:type="spellEnd"/>
      <w:r w:rsidRPr="00190105">
        <w:rPr>
          <w:b/>
          <w:sz w:val="24"/>
          <w:szCs w:val="24"/>
          <w:u w:val="single"/>
        </w:rPr>
        <w:t xml:space="preserve"> </w:t>
      </w:r>
      <w:proofErr w:type="spellStart"/>
      <w:r w:rsidRPr="00190105">
        <w:rPr>
          <w:b/>
          <w:sz w:val="24"/>
          <w:szCs w:val="24"/>
          <w:u w:val="single"/>
        </w:rPr>
        <w:t>Ozkan</w:t>
      </w:r>
      <w:proofErr w:type="spellEnd"/>
      <w:r w:rsidRPr="00190105">
        <w:rPr>
          <w:b/>
          <w:sz w:val="24"/>
          <w:szCs w:val="24"/>
          <w:u w:val="single"/>
        </w:rPr>
        <w:t xml:space="preserve">, </w:t>
      </w:r>
      <w:proofErr w:type="spellStart"/>
      <w:r w:rsidRPr="00190105">
        <w:rPr>
          <w:b/>
          <w:sz w:val="24"/>
          <w:szCs w:val="24"/>
          <w:u w:val="single"/>
        </w:rPr>
        <w:t>IndustryAll</w:t>
      </w:r>
      <w:proofErr w:type="spellEnd"/>
      <w:r w:rsidRPr="00190105">
        <w:rPr>
          <w:b/>
          <w:sz w:val="24"/>
          <w:szCs w:val="24"/>
          <w:u w:val="single"/>
        </w:rPr>
        <w:t xml:space="preserve"> </w:t>
      </w:r>
      <w:proofErr w:type="spellStart"/>
      <w:proofErr w:type="gramStart"/>
      <w:r w:rsidRPr="00190105">
        <w:rPr>
          <w:b/>
          <w:sz w:val="24"/>
          <w:szCs w:val="24"/>
          <w:u w:val="single"/>
        </w:rPr>
        <w:t>Global</w:t>
      </w:r>
      <w:proofErr w:type="spellEnd"/>
      <w:r w:rsidRPr="00190105">
        <w:rPr>
          <w:b/>
          <w:sz w:val="24"/>
          <w:szCs w:val="24"/>
          <w:u w:val="single"/>
        </w:rPr>
        <w:t xml:space="preserve"> :</w:t>
      </w:r>
      <w:proofErr w:type="gramEnd"/>
      <w:r w:rsidRPr="00190105">
        <w:rPr>
          <w:b/>
          <w:sz w:val="24"/>
          <w:szCs w:val="24"/>
          <w:u w:val="single"/>
        </w:rPr>
        <w:t xml:space="preserve"> </w:t>
      </w:r>
      <w:r w:rsidR="008C2ED8" w:rsidRPr="00190105">
        <w:rPr>
          <w:sz w:val="24"/>
          <w:szCs w:val="24"/>
        </w:rPr>
        <w:t xml:space="preserve">obrovská nerovnost v odměňování mezi kontinenty i v rámci nich, roste produktivita práce a tomu úměrně neroste mzda. Např. jedno tričko stojí 12 USD, ale mzdový náklad je 0,12 USD, tedy 1% prodejní ceny. Např. v Bangladéši je minimální mzda v přepočtu 15 Kč/hod a 80 až 120 USD měsíčně. </w:t>
      </w:r>
    </w:p>
    <w:p w:rsidR="008C2ED8" w:rsidRPr="00190105" w:rsidRDefault="008C2ED8" w:rsidP="00190105">
      <w:pPr>
        <w:tabs>
          <w:tab w:val="left" w:pos="5780"/>
        </w:tabs>
        <w:jc w:val="both"/>
        <w:rPr>
          <w:sz w:val="24"/>
          <w:szCs w:val="24"/>
        </w:rPr>
      </w:pPr>
    </w:p>
    <w:p w:rsidR="008C2ED8" w:rsidRPr="00190105" w:rsidRDefault="008C2ED8" w:rsidP="00190105">
      <w:pPr>
        <w:tabs>
          <w:tab w:val="left" w:pos="5780"/>
        </w:tabs>
        <w:jc w:val="both"/>
        <w:rPr>
          <w:sz w:val="24"/>
          <w:szCs w:val="24"/>
        </w:rPr>
      </w:pPr>
      <w:r w:rsidRPr="00190105">
        <w:rPr>
          <w:b/>
          <w:sz w:val="24"/>
          <w:szCs w:val="24"/>
          <w:u w:val="single"/>
        </w:rPr>
        <w:t xml:space="preserve">Sam </w:t>
      </w:r>
      <w:proofErr w:type="spellStart"/>
      <w:r w:rsidRPr="00190105">
        <w:rPr>
          <w:b/>
          <w:sz w:val="24"/>
          <w:szCs w:val="24"/>
          <w:u w:val="single"/>
        </w:rPr>
        <w:t>Háglund</w:t>
      </w:r>
      <w:proofErr w:type="spellEnd"/>
      <w:r w:rsidRPr="00190105">
        <w:rPr>
          <w:b/>
          <w:sz w:val="24"/>
          <w:szCs w:val="24"/>
          <w:u w:val="single"/>
        </w:rPr>
        <w:t xml:space="preserve">, </w:t>
      </w:r>
      <w:proofErr w:type="gramStart"/>
      <w:r w:rsidRPr="00190105">
        <w:rPr>
          <w:b/>
          <w:sz w:val="24"/>
          <w:szCs w:val="24"/>
          <w:u w:val="single"/>
        </w:rPr>
        <w:t>Dánsko :</w:t>
      </w:r>
      <w:proofErr w:type="gramEnd"/>
      <w:r w:rsidRPr="00190105">
        <w:rPr>
          <w:b/>
          <w:sz w:val="24"/>
          <w:szCs w:val="24"/>
          <w:u w:val="single"/>
        </w:rPr>
        <w:t xml:space="preserve"> </w:t>
      </w:r>
      <w:r w:rsidRPr="00190105">
        <w:rPr>
          <w:sz w:val="24"/>
          <w:szCs w:val="24"/>
        </w:rPr>
        <w:t>je třeba řešit nerovnosti: sever-jih, matka-dcera. Konkurence firem nesmí spočívat v konkurenci mezd. Je třeba řešit v Evropě už na úrovni EU.</w:t>
      </w:r>
    </w:p>
    <w:p w:rsidR="008C2ED8" w:rsidRPr="00190105" w:rsidRDefault="008C2ED8" w:rsidP="00190105">
      <w:pPr>
        <w:tabs>
          <w:tab w:val="left" w:pos="5780"/>
        </w:tabs>
        <w:jc w:val="both"/>
        <w:rPr>
          <w:sz w:val="24"/>
          <w:szCs w:val="24"/>
        </w:rPr>
      </w:pPr>
    </w:p>
    <w:p w:rsidR="004D46C2" w:rsidRPr="00190105" w:rsidRDefault="008C2ED8" w:rsidP="00190105">
      <w:pPr>
        <w:tabs>
          <w:tab w:val="left" w:pos="5780"/>
        </w:tabs>
        <w:jc w:val="both"/>
        <w:rPr>
          <w:sz w:val="24"/>
          <w:szCs w:val="24"/>
        </w:rPr>
      </w:pPr>
      <w:proofErr w:type="spellStart"/>
      <w:r w:rsidRPr="00190105">
        <w:rPr>
          <w:b/>
          <w:sz w:val="24"/>
          <w:szCs w:val="24"/>
          <w:u w:val="single"/>
        </w:rPr>
        <w:t>Africain</w:t>
      </w:r>
      <w:proofErr w:type="spellEnd"/>
      <w:r w:rsidRPr="00190105">
        <w:rPr>
          <w:b/>
          <w:sz w:val="24"/>
          <w:szCs w:val="24"/>
          <w:u w:val="single"/>
        </w:rPr>
        <w:t xml:space="preserve"> </w:t>
      </w:r>
      <w:proofErr w:type="spellStart"/>
      <w:r w:rsidRPr="00190105">
        <w:rPr>
          <w:b/>
          <w:sz w:val="24"/>
          <w:szCs w:val="24"/>
          <w:u w:val="single"/>
        </w:rPr>
        <w:t>Bairboneye</w:t>
      </w:r>
      <w:proofErr w:type="spellEnd"/>
      <w:r w:rsidRPr="00190105">
        <w:rPr>
          <w:b/>
          <w:sz w:val="24"/>
          <w:szCs w:val="24"/>
          <w:u w:val="single"/>
        </w:rPr>
        <w:t xml:space="preserve">, Rwanda: </w:t>
      </w:r>
      <w:r w:rsidRPr="00190105">
        <w:rPr>
          <w:sz w:val="24"/>
          <w:szCs w:val="24"/>
        </w:rPr>
        <w:t>sepsali dokument a vedou kampaň za minimální mzdu 3 až 4 USD denn</w:t>
      </w:r>
      <w:r w:rsidR="00485129" w:rsidRPr="00190105">
        <w:rPr>
          <w:sz w:val="24"/>
          <w:szCs w:val="24"/>
        </w:rPr>
        <w:t>ě! Až 90 % zaměstnanců pracuje načerno. Snaží se získat co nejvíce lidí do odborů, neobracejí se na firmy (to je zbytečné), ale přímo na vládu.</w:t>
      </w:r>
      <w:r w:rsidR="00190105">
        <w:rPr>
          <w:sz w:val="24"/>
          <w:szCs w:val="24"/>
        </w:rPr>
        <w:t xml:space="preserve"> </w:t>
      </w:r>
      <w:r w:rsidR="00485129" w:rsidRPr="00190105">
        <w:rPr>
          <w:sz w:val="24"/>
          <w:szCs w:val="24"/>
        </w:rPr>
        <w:t>V</w:t>
      </w:r>
      <w:r w:rsidR="00190105">
        <w:rPr>
          <w:sz w:val="24"/>
          <w:szCs w:val="24"/>
        </w:rPr>
        <w:t xml:space="preserve"> </w:t>
      </w:r>
      <w:r w:rsidR="00485129" w:rsidRPr="00190105">
        <w:rPr>
          <w:sz w:val="24"/>
          <w:szCs w:val="24"/>
        </w:rPr>
        <w:t>loni se jim podařilo tímto způsobem vydat ministerský výnos o minimální mzdě 3,5 EURO na den!</w:t>
      </w:r>
    </w:p>
    <w:p w:rsidR="006951A8" w:rsidRPr="00190105" w:rsidRDefault="006951A8" w:rsidP="00190105">
      <w:pPr>
        <w:tabs>
          <w:tab w:val="left" w:pos="5780"/>
        </w:tabs>
        <w:jc w:val="both"/>
        <w:rPr>
          <w:sz w:val="24"/>
          <w:szCs w:val="24"/>
        </w:rPr>
      </w:pPr>
    </w:p>
    <w:p w:rsidR="006951A8" w:rsidRPr="00190105" w:rsidRDefault="006951A8" w:rsidP="00190105">
      <w:pPr>
        <w:tabs>
          <w:tab w:val="left" w:pos="5780"/>
        </w:tabs>
        <w:jc w:val="both"/>
        <w:rPr>
          <w:sz w:val="24"/>
          <w:szCs w:val="24"/>
        </w:rPr>
      </w:pPr>
    </w:p>
    <w:p w:rsidR="006951A8" w:rsidRPr="00190105" w:rsidRDefault="006951A8" w:rsidP="00190105">
      <w:pPr>
        <w:tabs>
          <w:tab w:val="left" w:pos="5780"/>
        </w:tabs>
        <w:jc w:val="both"/>
        <w:rPr>
          <w:sz w:val="24"/>
          <w:szCs w:val="24"/>
        </w:rPr>
      </w:pPr>
      <w:r w:rsidRPr="00190105">
        <w:rPr>
          <w:b/>
          <w:sz w:val="24"/>
          <w:szCs w:val="24"/>
        </w:rPr>
        <w:t>Diskuse</w:t>
      </w:r>
      <w:r w:rsidRPr="00190105">
        <w:rPr>
          <w:sz w:val="24"/>
          <w:szCs w:val="24"/>
        </w:rPr>
        <w:t xml:space="preserve"> po vystoupení účastníků tzv. kulatého stolu:</w:t>
      </w:r>
    </w:p>
    <w:p w:rsidR="006951A8" w:rsidRPr="00190105" w:rsidRDefault="006951A8" w:rsidP="00190105">
      <w:pPr>
        <w:tabs>
          <w:tab w:val="left" w:pos="5780"/>
        </w:tabs>
        <w:jc w:val="both"/>
        <w:rPr>
          <w:sz w:val="24"/>
          <w:szCs w:val="24"/>
        </w:rPr>
      </w:pPr>
    </w:p>
    <w:p w:rsidR="006951A8" w:rsidRPr="00190105" w:rsidRDefault="006951A8" w:rsidP="00190105">
      <w:pPr>
        <w:tabs>
          <w:tab w:val="left" w:pos="5780"/>
        </w:tabs>
        <w:jc w:val="both"/>
        <w:rPr>
          <w:sz w:val="24"/>
          <w:szCs w:val="24"/>
        </w:rPr>
      </w:pPr>
      <w:r w:rsidRPr="00190105">
        <w:rPr>
          <w:sz w:val="24"/>
          <w:szCs w:val="24"/>
          <w:u w:val="single"/>
        </w:rPr>
        <w:t xml:space="preserve">JUDr. Vladimír </w:t>
      </w:r>
      <w:proofErr w:type="spellStart"/>
      <w:r w:rsidRPr="00190105">
        <w:rPr>
          <w:sz w:val="24"/>
          <w:szCs w:val="24"/>
          <w:u w:val="single"/>
        </w:rPr>
        <w:t>Kubinec</w:t>
      </w:r>
      <w:proofErr w:type="spellEnd"/>
      <w:r w:rsidRPr="00190105">
        <w:rPr>
          <w:sz w:val="24"/>
          <w:szCs w:val="24"/>
          <w:u w:val="single"/>
        </w:rPr>
        <w:t>, OS SKP Č</w:t>
      </w:r>
      <w:r w:rsidR="00190105">
        <w:rPr>
          <w:sz w:val="24"/>
          <w:szCs w:val="24"/>
          <w:u w:val="single"/>
        </w:rPr>
        <w:t>R</w:t>
      </w:r>
      <w:r w:rsidR="00EC4BD5" w:rsidRPr="00190105">
        <w:rPr>
          <w:sz w:val="24"/>
          <w:szCs w:val="24"/>
          <w:u w:val="single"/>
        </w:rPr>
        <w:t xml:space="preserve">: </w:t>
      </w:r>
      <w:r w:rsidR="00EC4BD5" w:rsidRPr="00190105">
        <w:rPr>
          <w:sz w:val="24"/>
          <w:szCs w:val="24"/>
        </w:rPr>
        <w:t>vyslovil souhlas s tezí, že důstojná mzda a její dosažení je závislé na odstraňování nerovností v odměňování mezi kontinenty, ale existují i velké rozdíly na jednotlivých kontinentech. V té souvislosti poukázal na rozdíly ve mzdách mezi západní a východní a střední částí Evropy, na vyvádění zisků z dceřiných do mateřských společností a zdůraznil, že přes obrovské nasazení a úspěchy v kolektivním vyjednávání (poměrně vysoké meziroční nárůsty mezd, téměř stoprocentní pokrytí zaměstnanců závazky z kolektivních smluv v odvětvích skla a keramiky) se nedaří snižovat uvedené rozdíly v odměňování. Ty zůstávají i po několika desítkách let prakticky stejné.</w:t>
      </w:r>
    </w:p>
    <w:p w:rsidR="00EC4BD5" w:rsidRPr="00190105" w:rsidRDefault="00EC4BD5" w:rsidP="00190105">
      <w:pPr>
        <w:tabs>
          <w:tab w:val="left" w:pos="5780"/>
        </w:tabs>
        <w:jc w:val="both"/>
        <w:rPr>
          <w:sz w:val="24"/>
          <w:szCs w:val="24"/>
        </w:rPr>
      </w:pPr>
    </w:p>
    <w:p w:rsidR="00EC4BD5" w:rsidRPr="00190105" w:rsidRDefault="00EC4BD5" w:rsidP="00190105">
      <w:pPr>
        <w:tabs>
          <w:tab w:val="left" w:pos="5780"/>
        </w:tabs>
        <w:jc w:val="both"/>
        <w:rPr>
          <w:sz w:val="24"/>
          <w:szCs w:val="24"/>
        </w:rPr>
      </w:pPr>
      <w:r w:rsidRPr="00190105">
        <w:rPr>
          <w:sz w:val="24"/>
          <w:szCs w:val="24"/>
          <w:u w:val="single"/>
        </w:rPr>
        <w:t xml:space="preserve">Erik </w:t>
      </w:r>
      <w:proofErr w:type="spellStart"/>
      <w:r w:rsidRPr="00190105">
        <w:rPr>
          <w:sz w:val="24"/>
          <w:szCs w:val="24"/>
          <w:u w:val="single"/>
        </w:rPr>
        <w:t>Nemes</w:t>
      </w:r>
      <w:proofErr w:type="spellEnd"/>
      <w:r w:rsidRPr="00190105">
        <w:rPr>
          <w:sz w:val="24"/>
          <w:szCs w:val="24"/>
          <w:u w:val="single"/>
        </w:rPr>
        <w:t>, Belgie</w:t>
      </w:r>
      <w:r w:rsidRPr="00190105">
        <w:rPr>
          <w:sz w:val="24"/>
          <w:szCs w:val="24"/>
        </w:rPr>
        <w:t>: odběratelé by měli zkoumat, jak jsou placeni zaměstnanci dodavatele, problém</w:t>
      </w:r>
      <w:r w:rsidR="00925792" w:rsidRPr="00190105">
        <w:rPr>
          <w:sz w:val="24"/>
          <w:szCs w:val="24"/>
        </w:rPr>
        <w:t xml:space="preserve"> v možnosti komunikace mezi odboráři na mezinárodní úrovni – dnes je angličtina málo, doporučil Esperanto</w:t>
      </w:r>
    </w:p>
    <w:p w:rsidR="00925792" w:rsidRPr="00190105" w:rsidRDefault="00925792" w:rsidP="00190105">
      <w:pPr>
        <w:tabs>
          <w:tab w:val="left" w:pos="5780"/>
        </w:tabs>
        <w:jc w:val="both"/>
        <w:rPr>
          <w:sz w:val="24"/>
          <w:szCs w:val="24"/>
        </w:rPr>
      </w:pPr>
    </w:p>
    <w:p w:rsidR="00925792" w:rsidRPr="00190105" w:rsidRDefault="00925792" w:rsidP="00190105">
      <w:pPr>
        <w:tabs>
          <w:tab w:val="left" w:pos="5780"/>
        </w:tabs>
        <w:jc w:val="both"/>
        <w:rPr>
          <w:sz w:val="24"/>
          <w:szCs w:val="24"/>
        </w:rPr>
      </w:pPr>
      <w:r w:rsidRPr="00190105">
        <w:rPr>
          <w:b/>
          <w:sz w:val="24"/>
          <w:szCs w:val="24"/>
          <w:u w:val="single"/>
        </w:rPr>
        <w:t xml:space="preserve">Další diskutující z Kolumbie, Peru, Palestiny, </w:t>
      </w:r>
      <w:proofErr w:type="spellStart"/>
      <w:proofErr w:type="gramStart"/>
      <w:r w:rsidRPr="00190105">
        <w:rPr>
          <w:b/>
          <w:sz w:val="24"/>
          <w:szCs w:val="24"/>
          <w:u w:val="single"/>
        </w:rPr>
        <w:t>Španělska,Franciie</w:t>
      </w:r>
      <w:proofErr w:type="spellEnd"/>
      <w:proofErr w:type="gramEnd"/>
      <w:r w:rsidRPr="00190105">
        <w:rPr>
          <w:sz w:val="24"/>
          <w:szCs w:val="24"/>
          <w:u w:val="single"/>
        </w:rPr>
        <w:t>:</w:t>
      </w:r>
      <w:r w:rsidRPr="00190105">
        <w:rPr>
          <w:sz w:val="24"/>
          <w:szCs w:val="24"/>
        </w:rPr>
        <w:t xml:space="preserve"> tlumočili své zkušenosti, ale hlavně potřebu prosazovat navýšení minimální mzdy. Toho jednotlivci nejsou schopni sami dosáhnout, bez odborů to nejde</w:t>
      </w:r>
      <w:r w:rsidR="005B28F0" w:rsidRPr="00190105">
        <w:rPr>
          <w:sz w:val="24"/>
          <w:szCs w:val="24"/>
        </w:rPr>
        <w:t xml:space="preserve">. Např. ve Španělsku se zvýšila minimální mzda o 350 EUR, </w:t>
      </w:r>
      <w:r w:rsidR="005B28F0" w:rsidRPr="00190105">
        <w:rPr>
          <w:sz w:val="24"/>
          <w:szCs w:val="24"/>
        </w:rPr>
        <w:lastRenderedPageBreak/>
        <w:t>v Palestině byla minimální měsíční mzda 180 USD, ale nyní je 780 USD, v Izraeli je minimální mzda 1.400 USD.</w:t>
      </w:r>
    </w:p>
    <w:p w:rsidR="005B28F0" w:rsidRPr="00190105" w:rsidRDefault="005B28F0" w:rsidP="00190105">
      <w:pPr>
        <w:tabs>
          <w:tab w:val="left" w:pos="5780"/>
        </w:tabs>
        <w:jc w:val="both"/>
        <w:rPr>
          <w:sz w:val="24"/>
          <w:szCs w:val="24"/>
          <w:u w:val="single"/>
        </w:rPr>
      </w:pPr>
    </w:p>
    <w:p w:rsidR="00895DF6" w:rsidRPr="00190105" w:rsidRDefault="005B28F0" w:rsidP="00190105">
      <w:pPr>
        <w:tabs>
          <w:tab w:val="left" w:pos="5780"/>
        </w:tabs>
        <w:jc w:val="both"/>
        <w:rPr>
          <w:sz w:val="24"/>
          <w:szCs w:val="24"/>
        </w:rPr>
      </w:pPr>
      <w:r w:rsidRPr="00190105">
        <w:rPr>
          <w:b/>
          <w:sz w:val="24"/>
          <w:szCs w:val="24"/>
          <w:u w:val="single"/>
        </w:rPr>
        <w:t xml:space="preserve">Závěr: </w:t>
      </w:r>
      <w:r w:rsidRPr="00190105">
        <w:rPr>
          <w:sz w:val="24"/>
          <w:szCs w:val="24"/>
        </w:rPr>
        <w:t>prakticky ve všech zemích jsou nějaké aktivity odborů za účelem zvýšení minimální mzdy, je třeba v tom pokračovat. Všude ve světě roste bohatství těch nejbohatších a roste chudoba těch nejchudších. Uvažovat nad jedním dnem v roce, který by byl celosvětově věnován problematice důstojné mzdy.</w:t>
      </w:r>
    </w:p>
    <w:p w:rsidR="00190105" w:rsidRDefault="00895DF6" w:rsidP="00190105">
      <w:pPr>
        <w:spacing w:after="160" w:line="259" w:lineRule="auto"/>
        <w:jc w:val="both"/>
        <w:rPr>
          <w:b/>
          <w:sz w:val="24"/>
          <w:szCs w:val="24"/>
        </w:rPr>
      </w:pPr>
      <w:r w:rsidRPr="00190105">
        <w:rPr>
          <w:b/>
          <w:sz w:val="24"/>
          <w:szCs w:val="24"/>
        </w:rPr>
        <w:t xml:space="preserve">                                      </w:t>
      </w:r>
    </w:p>
    <w:p w:rsidR="00895DF6" w:rsidRPr="00190105" w:rsidRDefault="00895DF6" w:rsidP="00190105">
      <w:pPr>
        <w:spacing w:after="160" w:line="259" w:lineRule="auto"/>
        <w:jc w:val="center"/>
        <w:rPr>
          <w:b/>
          <w:sz w:val="24"/>
          <w:szCs w:val="24"/>
        </w:rPr>
      </w:pPr>
      <w:r w:rsidRPr="00190105">
        <w:rPr>
          <w:b/>
          <w:sz w:val="24"/>
          <w:szCs w:val="24"/>
        </w:rPr>
        <w:t>B. Problematika rovných práv žen</w:t>
      </w:r>
    </w:p>
    <w:p w:rsidR="00895DF6" w:rsidRPr="00190105" w:rsidRDefault="00895DF6" w:rsidP="00190105">
      <w:pPr>
        <w:spacing w:after="160" w:line="259" w:lineRule="auto"/>
        <w:jc w:val="both"/>
        <w:rPr>
          <w:sz w:val="24"/>
          <w:szCs w:val="24"/>
        </w:rPr>
      </w:pPr>
      <w:r w:rsidRPr="00190105">
        <w:rPr>
          <w:b/>
          <w:sz w:val="24"/>
          <w:szCs w:val="24"/>
          <w:u w:val="single"/>
        </w:rPr>
        <w:t>Úvodní slovo</w:t>
      </w:r>
      <w:r w:rsidRPr="00190105">
        <w:rPr>
          <w:b/>
          <w:sz w:val="24"/>
          <w:szCs w:val="24"/>
        </w:rPr>
        <w:t xml:space="preserve">: </w:t>
      </w:r>
      <w:r w:rsidRPr="00190105">
        <w:rPr>
          <w:sz w:val="24"/>
          <w:szCs w:val="24"/>
        </w:rPr>
        <w:t>ženy nemají rovnoprávné postavení s muži, je to často dáno jejich postavením v rodině – musejí se starat o děti a domácnost. Celosvětově pobírají ženy jen 60 % mzdy mužů. O nápravu tohoto stavu se musí zasadit nejen organizace žen, ale i odbory</w:t>
      </w:r>
      <w:r w:rsidR="00190105">
        <w:rPr>
          <w:sz w:val="24"/>
          <w:szCs w:val="24"/>
        </w:rPr>
        <w:t>,</w:t>
      </w:r>
      <w:r w:rsidRPr="00190105">
        <w:rPr>
          <w:sz w:val="24"/>
          <w:szCs w:val="24"/>
        </w:rPr>
        <w:t xml:space="preserve"> a hlavně pak politici a oficiální instituce (především exekutivní a legislativní) v příslušné zemi. Ženy mají i malé zastoupení ve vrcholných institucích.</w:t>
      </w:r>
      <w:r w:rsidR="00190105">
        <w:rPr>
          <w:sz w:val="24"/>
          <w:szCs w:val="24"/>
        </w:rPr>
        <w:t xml:space="preserve"> </w:t>
      </w:r>
      <w:r w:rsidR="00DB6F70" w:rsidRPr="00190105">
        <w:rPr>
          <w:sz w:val="24"/>
          <w:szCs w:val="24"/>
        </w:rPr>
        <w:t>Někdy i sexuální obtěžování na pracovištích.</w:t>
      </w:r>
    </w:p>
    <w:p w:rsidR="00895DF6" w:rsidRPr="00190105" w:rsidRDefault="00895DF6" w:rsidP="00190105">
      <w:pPr>
        <w:spacing w:after="160" w:line="259" w:lineRule="auto"/>
        <w:jc w:val="both"/>
        <w:rPr>
          <w:sz w:val="24"/>
          <w:szCs w:val="24"/>
        </w:rPr>
      </w:pPr>
      <w:proofErr w:type="spellStart"/>
      <w:r w:rsidRPr="00190105">
        <w:rPr>
          <w:b/>
          <w:sz w:val="24"/>
          <w:szCs w:val="24"/>
        </w:rPr>
        <w:t>Myrtle</w:t>
      </w:r>
      <w:proofErr w:type="spellEnd"/>
      <w:r w:rsidRPr="00190105">
        <w:rPr>
          <w:b/>
          <w:sz w:val="24"/>
          <w:szCs w:val="24"/>
        </w:rPr>
        <w:t xml:space="preserve"> </w:t>
      </w:r>
      <w:proofErr w:type="spellStart"/>
      <w:r w:rsidRPr="00190105">
        <w:rPr>
          <w:b/>
          <w:sz w:val="24"/>
          <w:szCs w:val="24"/>
        </w:rPr>
        <w:t>Witbooi</w:t>
      </w:r>
      <w:proofErr w:type="spellEnd"/>
      <w:r w:rsidRPr="00190105">
        <w:rPr>
          <w:b/>
          <w:sz w:val="24"/>
          <w:szCs w:val="24"/>
        </w:rPr>
        <w:t xml:space="preserve">, Jihoafrická republika: </w:t>
      </w:r>
      <w:r w:rsidRPr="00190105">
        <w:rPr>
          <w:sz w:val="24"/>
          <w:szCs w:val="24"/>
        </w:rPr>
        <w:t xml:space="preserve">zastupuje ženy pracující v domácnostech (služky, vychovatelky dětí </w:t>
      </w:r>
      <w:r w:rsidR="00190105">
        <w:rPr>
          <w:sz w:val="24"/>
          <w:szCs w:val="24"/>
        </w:rPr>
        <w:t>.</w:t>
      </w:r>
      <w:r w:rsidRPr="00190105">
        <w:rPr>
          <w:sz w:val="24"/>
          <w:szCs w:val="24"/>
        </w:rPr>
        <w:t>..). Důležitá je výchova v rodině a chování mužů k ženám.</w:t>
      </w:r>
    </w:p>
    <w:p w:rsidR="00895DF6" w:rsidRPr="00190105" w:rsidRDefault="00895DF6" w:rsidP="00190105">
      <w:pPr>
        <w:spacing w:after="160" w:line="259" w:lineRule="auto"/>
        <w:jc w:val="both"/>
        <w:rPr>
          <w:sz w:val="24"/>
          <w:szCs w:val="24"/>
        </w:rPr>
      </w:pPr>
      <w:proofErr w:type="spellStart"/>
      <w:r w:rsidRPr="00190105">
        <w:rPr>
          <w:b/>
          <w:sz w:val="24"/>
          <w:szCs w:val="24"/>
          <w:u w:val="single"/>
        </w:rPr>
        <w:t>Estele</w:t>
      </w:r>
      <w:proofErr w:type="spellEnd"/>
      <w:r w:rsidRPr="00190105">
        <w:rPr>
          <w:b/>
          <w:sz w:val="24"/>
          <w:szCs w:val="24"/>
          <w:u w:val="single"/>
        </w:rPr>
        <w:t xml:space="preserve"> </w:t>
      </w:r>
      <w:proofErr w:type="spellStart"/>
      <w:r w:rsidR="00400BBD" w:rsidRPr="00190105">
        <w:rPr>
          <w:b/>
          <w:sz w:val="24"/>
          <w:szCs w:val="24"/>
          <w:u w:val="single"/>
        </w:rPr>
        <w:t>C</w:t>
      </w:r>
      <w:r w:rsidRPr="00190105">
        <w:rPr>
          <w:b/>
          <w:sz w:val="24"/>
          <w:szCs w:val="24"/>
          <w:u w:val="single"/>
        </w:rPr>
        <w:t>eulemans</w:t>
      </w:r>
      <w:proofErr w:type="spellEnd"/>
      <w:r w:rsidR="00400BBD" w:rsidRPr="00190105">
        <w:rPr>
          <w:b/>
          <w:sz w:val="24"/>
          <w:szCs w:val="24"/>
          <w:u w:val="single"/>
        </w:rPr>
        <w:t xml:space="preserve">, Belgie: </w:t>
      </w:r>
      <w:r w:rsidR="00400BBD" w:rsidRPr="00190105">
        <w:rPr>
          <w:sz w:val="24"/>
          <w:szCs w:val="24"/>
        </w:rPr>
        <w:t xml:space="preserve">43 % žen pracuje pouze na částečný úvazek, ale jen 10 % z nich to tak chce, takže jsou k tomu donuceny. Rozdíl v platech žen a mužů je asi </w:t>
      </w:r>
      <w:proofErr w:type="gramStart"/>
      <w:r w:rsidR="00400BBD" w:rsidRPr="00190105">
        <w:rPr>
          <w:sz w:val="24"/>
          <w:szCs w:val="24"/>
        </w:rPr>
        <w:t>10%</w:t>
      </w:r>
      <w:proofErr w:type="gramEnd"/>
      <w:r w:rsidR="00400BBD" w:rsidRPr="00190105">
        <w:rPr>
          <w:sz w:val="24"/>
          <w:szCs w:val="24"/>
        </w:rPr>
        <w:t>.</w:t>
      </w:r>
    </w:p>
    <w:p w:rsidR="00400BBD" w:rsidRPr="00190105" w:rsidRDefault="00400BBD" w:rsidP="00190105">
      <w:pPr>
        <w:spacing w:after="160" w:line="259" w:lineRule="auto"/>
        <w:jc w:val="both"/>
        <w:rPr>
          <w:sz w:val="24"/>
          <w:szCs w:val="24"/>
        </w:rPr>
      </w:pPr>
      <w:r w:rsidRPr="00190105">
        <w:rPr>
          <w:b/>
          <w:sz w:val="24"/>
          <w:szCs w:val="24"/>
          <w:u w:val="single"/>
        </w:rPr>
        <w:t xml:space="preserve">Marta </w:t>
      </w:r>
      <w:proofErr w:type="spellStart"/>
      <w:r w:rsidRPr="00190105">
        <w:rPr>
          <w:b/>
          <w:sz w:val="24"/>
          <w:szCs w:val="24"/>
          <w:u w:val="single"/>
        </w:rPr>
        <w:t>Zaldana</w:t>
      </w:r>
      <w:proofErr w:type="spellEnd"/>
      <w:r w:rsidRPr="00190105">
        <w:rPr>
          <w:b/>
          <w:sz w:val="24"/>
          <w:szCs w:val="24"/>
          <w:u w:val="single"/>
        </w:rPr>
        <w:t>, Salvador:</w:t>
      </w:r>
      <w:r w:rsidRPr="00190105">
        <w:rPr>
          <w:sz w:val="24"/>
          <w:szCs w:val="24"/>
        </w:rPr>
        <w:t xml:space="preserve"> snaží se hlavně získat pro ženy oficiálně existující pracovní poměr se smlouvu, ženy mají horší místa a malé mzdy – o 17 až 25 %,</w:t>
      </w:r>
      <w:r w:rsidR="00190105">
        <w:rPr>
          <w:sz w:val="24"/>
          <w:szCs w:val="24"/>
        </w:rPr>
        <w:t xml:space="preserve"> </w:t>
      </w:r>
      <w:r w:rsidRPr="00190105">
        <w:rPr>
          <w:sz w:val="24"/>
          <w:szCs w:val="24"/>
        </w:rPr>
        <w:t>odbory jsou ideálním místem za boj žen o rovnoprávnost.</w:t>
      </w:r>
    </w:p>
    <w:p w:rsidR="00400BBD" w:rsidRPr="00190105" w:rsidRDefault="00400BBD" w:rsidP="00190105">
      <w:pPr>
        <w:spacing w:after="160" w:line="259" w:lineRule="auto"/>
        <w:jc w:val="both"/>
        <w:rPr>
          <w:sz w:val="24"/>
          <w:szCs w:val="24"/>
        </w:rPr>
      </w:pPr>
      <w:proofErr w:type="spellStart"/>
      <w:r w:rsidRPr="00190105">
        <w:rPr>
          <w:b/>
          <w:sz w:val="24"/>
          <w:szCs w:val="24"/>
          <w:u w:val="single"/>
        </w:rPr>
        <w:t>Amel</w:t>
      </w:r>
      <w:proofErr w:type="spellEnd"/>
      <w:r w:rsidRPr="00190105">
        <w:rPr>
          <w:b/>
          <w:sz w:val="24"/>
          <w:szCs w:val="24"/>
          <w:u w:val="single"/>
        </w:rPr>
        <w:t xml:space="preserve"> </w:t>
      </w:r>
      <w:proofErr w:type="spellStart"/>
      <w:r w:rsidRPr="00190105">
        <w:rPr>
          <w:b/>
          <w:sz w:val="24"/>
          <w:szCs w:val="24"/>
          <w:u w:val="single"/>
        </w:rPr>
        <w:t>Djemail</w:t>
      </w:r>
      <w:proofErr w:type="spellEnd"/>
      <w:r w:rsidRPr="00190105">
        <w:rPr>
          <w:b/>
          <w:sz w:val="24"/>
          <w:szCs w:val="24"/>
          <w:u w:val="single"/>
        </w:rPr>
        <w:t xml:space="preserve">, UNI Europa: </w:t>
      </w:r>
      <w:r w:rsidRPr="00190105">
        <w:rPr>
          <w:sz w:val="24"/>
          <w:szCs w:val="24"/>
        </w:rPr>
        <w:t>organizace se musí spojit a společně bojovat za práva žen, ženy většinou obětují svou kariéru kvůli dětem a rodině.</w:t>
      </w:r>
    </w:p>
    <w:p w:rsidR="00400BBD" w:rsidRPr="00190105" w:rsidRDefault="00400BBD" w:rsidP="00190105">
      <w:pPr>
        <w:spacing w:after="160" w:line="259" w:lineRule="auto"/>
        <w:jc w:val="both"/>
        <w:rPr>
          <w:sz w:val="24"/>
          <w:szCs w:val="24"/>
        </w:rPr>
      </w:pPr>
      <w:proofErr w:type="spellStart"/>
      <w:r w:rsidRPr="00190105">
        <w:rPr>
          <w:b/>
          <w:sz w:val="24"/>
          <w:szCs w:val="24"/>
          <w:u w:val="single"/>
        </w:rPr>
        <w:t>Jesús</w:t>
      </w:r>
      <w:proofErr w:type="spellEnd"/>
      <w:r w:rsidRPr="00190105">
        <w:rPr>
          <w:b/>
          <w:sz w:val="24"/>
          <w:szCs w:val="24"/>
          <w:u w:val="single"/>
        </w:rPr>
        <w:t xml:space="preserve"> </w:t>
      </w:r>
      <w:proofErr w:type="spellStart"/>
      <w:r w:rsidRPr="00190105">
        <w:rPr>
          <w:b/>
          <w:sz w:val="24"/>
          <w:szCs w:val="24"/>
          <w:u w:val="single"/>
        </w:rPr>
        <w:t>Fernandez</w:t>
      </w:r>
      <w:proofErr w:type="spellEnd"/>
      <w:r w:rsidRPr="00190105">
        <w:rPr>
          <w:b/>
          <w:sz w:val="24"/>
          <w:szCs w:val="24"/>
          <w:u w:val="single"/>
        </w:rPr>
        <w:t xml:space="preserve"> </w:t>
      </w:r>
      <w:proofErr w:type="spellStart"/>
      <w:r w:rsidRPr="00190105">
        <w:rPr>
          <w:b/>
          <w:sz w:val="24"/>
          <w:szCs w:val="24"/>
          <w:u w:val="single"/>
        </w:rPr>
        <w:t>Béjar</w:t>
      </w:r>
      <w:proofErr w:type="spellEnd"/>
      <w:r w:rsidRPr="00190105">
        <w:rPr>
          <w:b/>
          <w:sz w:val="24"/>
          <w:szCs w:val="24"/>
          <w:u w:val="single"/>
        </w:rPr>
        <w:t xml:space="preserve">, Španělsko: </w:t>
      </w:r>
      <w:r w:rsidRPr="00190105">
        <w:rPr>
          <w:sz w:val="24"/>
          <w:szCs w:val="24"/>
        </w:rPr>
        <w:t>rovnoprávnost žen neexistuje</w:t>
      </w:r>
      <w:r w:rsidR="00DB6F70" w:rsidRPr="00190105">
        <w:rPr>
          <w:sz w:val="24"/>
          <w:szCs w:val="24"/>
        </w:rPr>
        <w:t xml:space="preserve"> (rezort stavebnictví).</w:t>
      </w:r>
    </w:p>
    <w:p w:rsidR="00DB6F70" w:rsidRPr="00190105" w:rsidRDefault="00DB6F70" w:rsidP="00190105">
      <w:pPr>
        <w:spacing w:after="160" w:line="259" w:lineRule="auto"/>
        <w:jc w:val="both"/>
        <w:rPr>
          <w:b/>
          <w:sz w:val="24"/>
          <w:szCs w:val="24"/>
          <w:u w:val="single"/>
        </w:rPr>
      </w:pPr>
    </w:p>
    <w:p w:rsidR="00DB6F70" w:rsidRPr="00190105" w:rsidRDefault="00DB6F70" w:rsidP="00190105">
      <w:pPr>
        <w:spacing w:after="160" w:line="259" w:lineRule="auto"/>
        <w:jc w:val="both"/>
        <w:rPr>
          <w:b/>
          <w:sz w:val="24"/>
          <w:szCs w:val="24"/>
          <w:u w:val="single"/>
        </w:rPr>
      </w:pPr>
    </w:p>
    <w:p w:rsidR="00DB6F70" w:rsidRPr="00190105" w:rsidRDefault="00DB6F70" w:rsidP="00190105">
      <w:pPr>
        <w:spacing w:after="160" w:line="259" w:lineRule="auto"/>
        <w:jc w:val="both"/>
        <w:rPr>
          <w:b/>
          <w:sz w:val="24"/>
          <w:szCs w:val="24"/>
          <w:u w:val="single"/>
        </w:rPr>
      </w:pPr>
      <w:r w:rsidRPr="00190105">
        <w:rPr>
          <w:b/>
          <w:sz w:val="24"/>
          <w:szCs w:val="24"/>
        </w:rPr>
        <w:t xml:space="preserve">                                                         </w:t>
      </w:r>
      <w:r w:rsidRPr="00190105">
        <w:rPr>
          <w:b/>
          <w:sz w:val="24"/>
          <w:szCs w:val="24"/>
          <w:u w:val="single"/>
        </w:rPr>
        <w:t>C.  Vlastní Kongres</w:t>
      </w:r>
    </w:p>
    <w:p w:rsidR="00DB6F70" w:rsidRPr="00190105" w:rsidRDefault="00DB6F70" w:rsidP="00190105">
      <w:pPr>
        <w:spacing w:after="160" w:line="259" w:lineRule="auto"/>
        <w:jc w:val="both"/>
        <w:rPr>
          <w:b/>
          <w:sz w:val="24"/>
          <w:szCs w:val="24"/>
          <w:u w:val="single"/>
        </w:rPr>
      </w:pPr>
    </w:p>
    <w:p w:rsidR="00DB6F70" w:rsidRPr="00190105" w:rsidRDefault="00DB6F70" w:rsidP="00190105">
      <w:pPr>
        <w:spacing w:after="160" w:line="259" w:lineRule="auto"/>
        <w:jc w:val="both"/>
        <w:rPr>
          <w:sz w:val="24"/>
          <w:szCs w:val="24"/>
        </w:rPr>
      </w:pPr>
      <w:r w:rsidRPr="00190105">
        <w:rPr>
          <w:sz w:val="24"/>
          <w:szCs w:val="24"/>
        </w:rPr>
        <w:t>CG FGT</w:t>
      </w:r>
      <w:r w:rsidR="007453C0" w:rsidRPr="00190105">
        <w:rPr>
          <w:sz w:val="24"/>
          <w:szCs w:val="24"/>
        </w:rPr>
        <w:t>B</w:t>
      </w:r>
      <w:r w:rsidRPr="00190105">
        <w:rPr>
          <w:sz w:val="24"/>
          <w:szCs w:val="24"/>
        </w:rPr>
        <w:t xml:space="preserve"> má cca 460.000 členů</w:t>
      </w:r>
      <w:r w:rsidR="00190105">
        <w:rPr>
          <w:sz w:val="24"/>
          <w:szCs w:val="24"/>
        </w:rPr>
        <w:t xml:space="preserve"> </w:t>
      </w:r>
      <w:r w:rsidRPr="00190105">
        <w:rPr>
          <w:sz w:val="24"/>
          <w:szCs w:val="24"/>
        </w:rPr>
        <w:t>(chemie, energetika, stavebnictví, textil, služby), na sjezdu bylo zúčastněno 800 delegátů.</w:t>
      </w:r>
      <w:r w:rsidR="00785EF5" w:rsidRPr="00190105">
        <w:rPr>
          <w:sz w:val="24"/>
          <w:szCs w:val="24"/>
        </w:rPr>
        <w:t xml:space="preserve"> </w:t>
      </w:r>
      <w:r w:rsidR="007453C0" w:rsidRPr="00190105">
        <w:rPr>
          <w:sz w:val="24"/>
          <w:szCs w:val="24"/>
        </w:rPr>
        <w:t>Sjezdu předcházelo jednání 33 sektorů a 25 odvětvových sjezdů s téměř 2.600 účastníky.</w:t>
      </w:r>
      <w:r w:rsidRPr="00190105">
        <w:rPr>
          <w:sz w:val="24"/>
          <w:szCs w:val="24"/>
        </w:rPr>
        <w:t xml:space="preserve"> Pozoruhodné technické vybavení (vše snímaly kamery a promítalo se na plátnech), zpráva o činnosti na naše zvyklosti velmi obecná a prakticky bez čísel, hodnocení činnosti proběhlo prostřednictvím krátkých šotů, kde byly ofoceny plakáty z některých odborových akcí a fotografie z nich. Hlavním dokumentem v úvodu sjezdu byl krátký film o opuštěné továrně…. Jednalo se spíše o apel na přítomné odboráře, aby nedopustili zavírání fabrik.</w:t>
      </w:r>
    </w:p>
    <w:p w:rsidR="007453C0" w:rsidRPr="00190105" w:rsidRDefault="007453C0" w:rsidP="00190105">
      <w:pPr>
        <w:spacing w:after="160" w:line="259" w:lineRule="auto"/>
        <w:jc w:val="both"/>
        <w:rPr>
          <w:sz w:val="24"/>
          <w:szCs w:val="24"/>
        </w:rPr>
      </w:pPr>
      <w:r w:rsidRPr="00190105">
        <w:rPr>
          <w:sz w:val="24"/>
          <w:szCs w:val="24"/>
        </w:rPr>
        <w:t xml:space="preserve">Zazněla kritika pravicové vlády a stanovení důchodové hranice na 67 let. Ze zhruba 4 milionů zaměstnanců jich má jen 2,8 milionů plný úvazek a 700.000 lidí je bez práce. Pochválili si informační systém – </w:t>
      </w:r>
      <w:r w:rsidR="00785EF5" w:rsidRPr="00190105">
        <w:rPr>
          <w:sz w:val="24"/>
          <w:szCs w:val="24"/>
        </w:rPr>
        <w:t>F</w:t>
      </w:r>
      <w:r w:rsidRPr="00190105">
        <w:rPr>
          <w:sz w:val="24"/>
          <w:szCs w:val="24"/>
        </w:rPr>
        <w:t>acebook odborů má 10.000 uživatelů.</w:t>
      </w:r>
    </w:p>
    <w:p w:rsidR="00DB6F70" w:rsidRPr="00190105" w:rsidRDefault="00DB6F70" w:rsidP="00190105">
      <w:pPr>
        <w:spacing w:after="160" w:line="259" w:lineRule="auto"/>
        <w:jc w:val="both"/>
        <w:rPr>
          <w:sz w:val="24"/>
          <w:szCs w:val="24"/>
        </w:rPr>
      </w:pPr>
      <w:r w:rsidRPr="00190105">
        <w:rPr>
          <w:sz w:val="24"/>
          <w:szCs w:val="24"/>
        </w:rPr>
        <w:lastRenderedPageBreak/>
        <w:t xml:space="preserve">K úvodnímu hodnocení práce (viz výše) zaznělo </w:t>
      </w:r>
      <w:r w:rsidRPr="00190105">
        <w:rPr>
          <w:sz w:val="24"/>
          <w:szCs w:val="24"/>
          <w:u w:val="single"/>
        </w:rPr>
        <w:t>několik poměrně kritických vystoupení</w:t>
      </w:r>
      <w:r w:rsidR="007453C0" w:rsidRPr="00190105">
        <w:rPr>
          <w:sz w:val="24"/>
          <w:szCs w:val="24"/>
        </w:rPr>
        <w:t xml:space="preserve"> v diskusi</w:t>
      </w:r>
      <w:r w:rsidRPr="00190105">
        <w:rPr>
          <w:sz w:val="24"/>
          <w:szCs w:val="24"/>
        </w:rPr>
        <w:t>, kde delegáti</w:t>
      </w:r>
      <w:r w:rsidR="007453C0" w:rsidRPr="00190105">
        <w:rPr>
          <w:sz w:val="24"/>
          <w:szCs w:val="24"/>
        </w:rPr>
        <w:t xml:space="preserve"> z některých továren a oblastí kritizovali práci centrály, která je nedokáže dostatečně vybavit aktuálními tématy. Zazněla kritika neplánovitosti práce odborů</w:t>
      </w:r>
      <w:r w:rsidR="00785EF5" w:rsidRPr="00190105">
        <w:rPr>
          <w:sz w:val="24"/>
          <w:szCs w:val="24"/>
        </w:rPr>
        <w:t>, žádost o zpracování jakéhosi akčního plánu boje proti pravicové vládě s určitými nosnými tématy (např. snížení důchodové hranice)</w:t>
      </w:r>
      <w:r w:rsidR="00190105">
        <w:rPr>
          <w:sz w:val="24"/>
          <w:szCs w:val="24"/>
        </w:rPr>
        <w:t xml:space="preserve"> </w:t>
      </w:r>
      <w:r w:rsidR="007453C0" w:rsidRPr="00190105">
        <w:rPr>
          <w:sz w:val="24"/>
          <w:szCs w:val="24"/>
        </w:rPr>
        <w:t>a dokonce zazněla i výzva k tomu, aby se ústředí konečně probudilo…. Přestože byli všichni diskutující odměněni velkým potleskem, byla zpráva o činnosti za uplynulé období a výjimkou jednoho hlasu schválena.</w:t>
      </w:r>
    </w:p>
    <w:p w:rsidR="00785EF5" w:rsidRPr="00190105" w:rsidRDefault="00785EF5" w:rsidP="00190105">
      <w:pPr>
        <w:spacing w:after="160" w:line="259" w:lineRule="auto"/>
        <w:jc w:val="both"/>
        <w:rPr>
          <w:sz w:val="24"/>
          <w:szCs w:val="24"/>
        </w:rPr>
      </w:pPr>
    </w:p>
    <w:p w:rsidR="00785EF5" w:rsidRPr="00190105" w:rsidRDefault="00785EF5" w:rsidP="00190105">
      <w:pPr>
        <w:spacing w:after="160" w:line="259" w:lineRule="auto"/>
        <w:jc w:val="both"/>
        <w:rPr>
          <w:b/>
          <w:sz w:val="24"/>
          <w:szCs w:val="24"/>
          <w:u w:val="single"/>
        </w:rPr>
      </w:pPr>
      <w:r w:rsidRPr="00190105">
        <w:rPr>
          <w:b/>
          <w:sz w:val="24"/>
          <w:szCs w:val="24"/>
        </w:rPr>
        <w:t xml:space="preserve">                                                       </w:t>
      </w:r>
      <w:r w:rsidRPr="00190105">
        <w:rPr>
          <w:b/>
          <w:sz w:val="24"/>
          <w:szCs w:val="24"/>
          <w:u w:val="single"/>
        </w:rPr>
        <w:t>D.  Další poznatky</w:t>
      </w:r>
    </w:p>
    <w:p w:rsidR="00785EF5" w:rsidRPr="00190105" w:rsidRDefault="00785EF5" w:rsidP="00190105">
      <w:pPr>
        <w:spacing w:after="160" w:line="259" w:lineRule="auto"/>
        <w:jc w:val="both"/>
        <w:rPr>
          <w:sz w:val="24"/>
          <w:szCs w:val="24"/>
        </w:rPr>
      </w:pPr>
      <w:r w:rsidRPr="00190105">
        <w:rPr>
          <w:sz w:val="24"/>
          <w:szCs w:val="24"/>
        </w:rPr>
        <w:t xml:space="preserve">Společně s ostatními zahraničními delegacemi jsme měli možnost navštívit </w:t>
      </w:r>
      <w:r w:rsidRPr="00190105">
        <w:rPr>
          <w:sz w:val="24"/>
          <w:szCs w:val="24"/>
          <w:u w:val="single"/>
        </w:rPr>
        <w:t xml:space="preserve">v městě </w:t>
      </w:r>
      <w:proofErr w:type="spellStart"/>
      <w:r w:rsidRPr="00190105">
        <w:rPr>
          <w:sz w:val="24"/>
          <w:szCs w:val="24"/>
          <w:u w:val="single"/>
        </w:rPr>
        <w:t>Gent</w:t>
      </w:r>
      <w:proofErr w:type="spellEnd"/>
      <w:r w:rsidRPr="00190105">
        <w:rPr>
          <w:sz w:val="24"/>
          <w:szCs w:val="24"/>
        </w:rPr>
        <w:t xml:space="preserve"> chráněnou dílnu se 460 zaměstnanci. Dílna má statut neziskové organizace a je dotována z 50 % státem. Zaměstnanci (psychicky </w:t>
      </w:r>
      <w:r w:rsidR="00190105">
        <w:rPr>
          <w:sz w:val="24"/>
          <w:szCs w:val="24"/>
        </w:rPr>
        <w:t>a</w:t>
      </w:r>
      <w:r w:rsidRPr="00190105">
        <w:rPr>
          <w:sz w:val="24"/>
          <w:szCs w:val="24"/>
        </w:rPr>
        <w:t>nebo fyzicky jinak nezpůsobilí k normální práci) provádějí balící a jednoduché výrobní úkony.</w:t>
      </w:r>
    </w:p>
    <w:p w:rsidR="00785EF5" w:rsidRPr="00190105" w:rsidRDefault="00785EF5" w:rsidP="00190105">
      <w:pPr>
        <w:spacing w:after="160" w:line="259" w:lineRule="auto"/>
        <w:jc w:val="both"/>
        <w:rPr>
          <w:sz w:val="24"/>
          <w:szCs w:val="24"/>
        </w:rPr>
      </w:pPr>
      <w:r w:rsidRPr="00190105">
        <w:rPr>
          <w:sz w:val="24"/>
          <w:szCs w:val="24"/>
        </w:rPr>
        <w:t>Několikrát jsem jednal se svým protějškem – předsedou sklářů</w:t>
      </w:r>
      <w:r w:rsidR="0031063A" w:rsidRPr="00190105">
        <w:rPr>
          <w:sz w:val="24"/>
          <w:szCs w:val="24"/>
        </w:rPr>
        <w:t>:</w:t>
      </w:r>
      <w:r w:rsidR="00190105">
        <w:rPr>
          <w:sz w:val="24"/>
          <w:szCs w:val="24"/>
        </w:rPr>
        <w:t xml:space="preserve"> </w:t>
      </w:r>
      <w:r w:rsidRPr="00190105">
        <w:rPr>
          <w:sz w:val="24"/>
          <w:szCs w:val="24"/>
          <w:u w:val="single"/>
        </w:rPr>
        <w:t xml:space="preserve">Sebastien </w:t>
      </w:r>
      <w:proofErr w:type="spellStart"/>
      <w:r w:rsidRPr="00190105">
        <w:rPr>
          <w:sz w:val="24"/>
          <w:szCs w:val="24"/>
          <w:u w:val="single"/>
        </w:rPr>
        <w:t>Dopanloup</w:t>
      </w:r>
      <w:proofErr w:type="spellEnd"/>
      <w:r w:rsidRPr="00190105">
        <w:rPr>
          <w:sz w:val="24"/>
          <w:szCs w:val="24"/>
        </w:rPr>
        <w:t>.</w:t>
      </w:r>
      <w:r w:rsidR="0031063A" w:rsidRPr="00190105">
        <w:rPr>
          <w:sz w:val="24"/>
          <w:szCs w:val="24"/>
        </w:rPr>
        <w:t xml:space="preserve"> Obdržel jsem písemný příslib spolupráce na dalším projektu /zahraniční stáž v Bruselu a účast na konferenci v ČR/, což je nezbytným předpokladem pro schválení projektu. Dále jsem do ČR přivezl platnou odvětvovou smlouvu pro sklo a podnikovou kolektivní smlouvu AGC.</w:t>
      </w:r>
    </w:p>
    <w:p w:rsidR="0031063A" w:rsidRPr="00190105" w:rsidRDefault="0031063A" w:rsidP="00190105">
      <w:pPr>
        <w:spacing w:after="160" w:line="259" w:lineRule="auto"/>
        <w:jc w:val="both"/>
        <w:rPr>
          <w:sz w:val="24"/>
          <w:szCs w:val="24"/>
        </w:rPr>
      </w:pPr>
      <w:r w:rsidRPr="00190105">
        <w:rPr>
          <w:sz w:val="24"/>
          <w:szCs w:val="24"/>
        </w:rPr>
        <w:t xml:space="preserve">Pozval jsem také p. </w:t>
      </w:r>
      <w:proofErr w:type="spellStart"/>
      <w:r w:rsidRPr="00190105">
        <w:rPr>
          <w:sz w:val="24"/>
          <w:szCs w:val="24"/>
        </w:rPr>
        <w:t>Dopanloupa</w:t>
      </w:r>
      <w:proofErr w:type="spellEnd"/>
      <w:r w:rsidRPr="00190105">
        <w:rPr>
          <w:sz w:val="24"/>
          <w:szCs w:val="24"/>
        </w:rPr>
        <w:t xml:space="preserve"> na nadcházející VI. Sjezd OS SKP.</w:t>
      </w:r>
    </w:p>
    <w:p w:rsidR="007453C0" w:rsidRPr="00190105" w:rsidRDefault="007453C0" w:rsidP="00190105">
      <w:pPr>
        <w:spacing w:after="160" w:line="259" w:lineRule="auto"/>
        <w:jc w:val="both"/>
        <w:rPr>
          <w:sz w:val="24"/>
          <w:szCs w:val="24"/>
        </w:rPr>
      </w:pPr>
    </w:p>
    <w:p w:rsidR="00895DF6" w:rsidRPr="00190105" w:rsidRDefault="00895DF6" w:rsidP="00190105">
      <w:pPr>
        <w:spacing w:after="160" w:line="259" w:lineRule="auto"/>
        <w:jc w:val="both"/>
        <w:rPr>
          <w:sz w:val="24"/>
          <w:szCs w:val="24"/>
        </w:rPr>
      </w:pPr>
      <w:r w:rsidRPr="00190105">
        <w:rPr>
          <w:sz w:val="24"/>
          <w:szCs w:val="24"/>
        </w:rPr>
        <w:br w:type="page"/>
      </w:r>
    </w:p>
    <w:p w:rsidR="005B28F0" w:rsidRPr="005B28F0" w:rsidRDefault="005B28F0" w:rsidP="00C9273D">
      <w:pPr>
        <w:tabs>
          <w:tab w:val="left" w:pos="5780"/>
        </w:tabs>
        <w:rPr>
          <w:sz w:val="22"/>
          <w:szCs w:val="22"/>
        </w:rPr>
      </w:pPr>
    </w:p>
    <w:sectPr w:rsidR="005B28F0" w:rsidRPr="005B28F0" w:rsidSect="0068639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5DD2" w:rsidRDefault="006C5DD2" w:rsidP="006869CF">
      <w:r>
        <w:separator/>
      </w:r>
    </w:p>
  </w:endnote>
  <w:endnote w:type="continuationSeparator" w:id="0">
    <w:p w:rsidR="006C5DD2" w:rsidRDefault="006C5DD2" w:rsidP="00686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5DD2" w:rsidRDefault="006C5DD2" w:rsidP="006869CF">
      <w:r>
        <w:separator/>
      </w:r>
    </w:p>
  </w:footnote>
  <w:footnote w:type="continuationSeparator" w:id="0">
    <w:p w:rsidR="006C5DD2" w:rsidRDefault="006C5DD2" w:rsidP="006869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211"/>
    <w:rsid w:val="000A4B70"/>
    <w:rsid w:val="000B180D"/>
    <w:rsid w:val="00190105"/>
    <w:rsid w:val="00235E6C"/>
    <w:rsid w:val="00261FC1"/>
    <w:rsid w:val="00303211"/>
    <w:rsid w:val="0031063A"/>
    <w:rsid w:val="003222F2"/>
    <w:rsid w:val="00400BBD"/>
    <w:rsid w:val="00485129"/>
    <w:rsid w:val="004A7CA2"/>
    <w:rsid w:val="004D46C2"/>
    <w:rsid w:val="004F0D45"/>
    <w:rsid w:val="00544783"/>
    <w:rsid w:val="005A2D28"/>
    <w:rsid w:val="005B28F0"/>
    <w:rsid w:val="00614AA2"/>
    <w:rsid w:val="00652F2A"/>
    <w:rsid w:val="00686390"/>
    <w:rsid w:val="006869CF"/>
    <w:rsid w:val="006951A8"/>
    <w:rsid w:val="006C5DD2"/>
    <w:rsid w:val="007453C0"/>
    <w:rsid w:val="00785EF5"/>
    <w:rsid w:val="007F5D39"/>
    <w:rsid w:val="00855C80"/>
    <w:rsid w:val="00895DF6"/>
    <w:rsid w:val="008C2ED8"/>
    <w:rsid w:val="008C536D"/>
    <w:rsid w:val="008D1F1C"/>
    <w:rsid w:val="00925792"/>
    <w:rsid w:val="00964A03"/>
    <w:rsid w:val="009A226C"/>
    <w:rsid w:val="009E30EB"/>
    <w:rsid w:val="00A20B30"/>
    <w:rsid w:val="00A60ED4"/>
    <w:rsid w:val="00AC2C6A"/>
    <w:rsid w:val="00BE1BBB"/>
    <w:rsid w:val="00C9273D"/>
    <w:rsid w:val="00CA7919"/>
    <w:rsid w:val="00D32E56"/>
    <w:rsid w:val="00DB6F70"/>
    <w:rsid w:val="00DD525B"/>
    <w:rsid w:val="00E16738"/>
    <w:rsid w:val="00EB7A1D"/>
    <w:rsid w:val="00EC4216"/>
    <w:rsid w:val="00EC4BD5"/>
    <w:rsid w:val="00ED5B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8C5E8"/>
  <w15:chartTrackingRefBased/>
  <w15:docId w15:val="{87D809D0-8767-4AE6-AFCD-DB1F5254C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6869CF"/>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6869CF"/>
    <w:pPr>
      <w:keepNext/>
      <w:jc w:val="center"/>
      <w:outlineLvl w:val="0"/>
    </w:pPr>
    <w:rPr>
      <w:b/>
      <w:sz w:val="28"/>
      <w:u w:val="single"/>
    </w:rPr>
  </w:style>
  <w:style w:type="paragraph" w:styleId="Nadpis2">
    <w:name w:val="heading 2"/>
    <w:basedOn w:val="Normln"/>
    <w:next w:val="Normln"/>
    <w:link w:val="Nadpis2Char"/>
    <w:semiHidden/>
    <w:unhideWhenUsed/>
    <w:qFormat/>
    <w:rsid w:val="006869CF"/>
    <w:pPr>
      <w:keepNext/>
      <w:jc w:val="center"/>
      <w:outlineLvl w:val="1"/>
    </w:pPr>
    <w:rPr>
      <w:b/>
      <w:sz w:val="32"/>
      <w:u w:val="single"/>
    </w:rPr>
  </w:style>
  <w:style w:type="paragraph" w:styleId="Nadpis3">
    <w:name w:val="heading 3"/>
    <w:basedOn w:val="Normln"/>
    <w:next w:val="Normln"/>
    <w:link w:val="Nadpis3Char"/>
    <w:semiHidden/>
    <w:unhideWhenUsed/>
    <w:qFormat/>
    <w:rsid w:val="006869CF"/>
    <w:pPr>
      <w:keepNext/>
      <w:snapToGrid w:val="0"/>
      <w:jc w:val="both"/>
      <w:outlineLvl w:val="2"/>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869CF"/>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rsid w:val="006869CF"/>
  </w:style>
  <w:style w:type="paragraph" w:styleId="Zpat">
    <w:name w:val="footer"/>
    <w:basedOn w:val="Normln"/>
    <w:link w:val="ZpatChar"/>
    <w:uiPriority w:val="99"/>
    <w:unhideWhenUsed/>
    <w:rsid w:val="006869CF"/>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6869CF"/>
  </w:style>
  <w:style w:type="character" w:customStyle="1" w:styleId="Nadpis1Char">
    <w:name w:val="Nadpis 1 Char"/>
    <w:basedOn w:val="Standardnpsmoodstavce"/>
    <w:link w:val="Nadpis1"/>
    <w:rsid w:val="006869CF"/>
    <w:rPr>
      <w:rFonts w:ascii="Times New Roman" w:eastAsia="Times New Roman" w:hAnsi="Times New Roman" w:cs="Times New Roman"/>
      <w:b/>
      <w:sz w:val="28"/>
      <w:szCs w:val="20"/>
      <w:u w:val="single"/>
      <w:lang w:eastAsia="cs-CZ"/>
    </w:rPr>
  </w:style>
  <w:style w:type="character" w:customStyle="1" w:styleId="Nadpis2Char">
    <w:name w:val="Nadpis 2 Char"/>
    <w:basedOn w:val="Standardnpsmoodstavce"/>
    <w:link w:val="Nadpis2"/>
    <w:semiHidden/>
    <w:rsid w:val="006869CF"/>
    <w:rPr>
      <w:rFonts w:ascii="Times New Roman" w:eastAsia="Times New Roman" w:hAnsi="Times New Roman" w:cs="Times New Roman"/>
      <w:b/>
      <w:sz w:val="32"/>
      <w:szCs w:val="20"/>
      <w:u w:val="single"/>
      <w:lang w:eastAsia="cs-CZ"/>
    </w:rPr>
  </w:style>
  <w:style w:type="character" w:customStyle="1" w:styleId="Nadpis3Char">
    <w:name w:val="Nadpis 3 Char"/>
    <w:basedOn w:val="Standardnpsmoodstavce"/>
    <w:link w:val="Nadpis3"/>
    <w:semiHidden/>
    <w:rsid w:val="006869CF"/>
    <w:rPr>
      <w:rFonts w:ascii="Times New Roman" w:eastAsia="Times New Roman" w:hAnsi="Times New Roman" w:cs="Times New Roman"/>
      <w:sz w:val="24"/>
      <w:szCs w:val="20"/>
      <w:lang w:eastAsia="cs-CZ"/>
    </w:rPr>
  </w:style>
  <w:style w:type="paragraph" w:styleId="Zkladntextodsazen2">
    <w:name w:val="Body Text Indent 2"/>
    <w:basedOn w:val="Normln"/>
    <w:link w:val="Zkladntextodsazen2Char"/>
    <w:semiHidden/>
    <w:unhideWhenUsed/>
    <w:rsid w:val="006869CF"/>
    <w:pPr>
      <w:ind w:firstLine="708"/>
    </w:pPr>
    <w:rPr>
      <w:sz w:val="24"/>
    </w:rPr>
  </w:style>
  <w:style w:type="character" w:customStyle="1" w:styleId="Zkladntextodsazen2Char">
    <w:name w:val="Základní text odsazený 2 Char"/>
    <w:basedOn w:val="Standardnpsmoodstavce"/>
    <w:link w:val="Zkladntextodsazen2"/>
    <w:semiHidden/>
    <w:rsid w:val="006869CF"/>
    <w:rPr>
      <w:rFonts w:ascii="Times New Roman" w:eastAsia="Times New Roman" w:hAnsi="Times New Roman" w:cs="Times New Roman"/>
      <w:sz w:val="24"/>
      <w:szCs w:val="20"/>
      <w:lang w:eastAsia="cs-CZ"/>
    </w:rPr>
  </w:style>
  <w:style w:type="paragraph" w:styleId="Normlnweb">
    <w:name w:val="Normal (Web)"/>
    <w:basedOn w:val="Normln"/>
    <w:uiPriority w:val="99"/>
    <w:semiHidden/>
    <w:unhideWhenUsed/>
    <w:rsid w:val="006869C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21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1487</Words>
  <Characters>8777</Characters>
  <Application>Microsoft Office Word</Application>
  <DocSecurity>0</DocSecurity>
  <Lines>73</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Vladimír Kubinec</dc:creator>
  <cp:keywords/>
  <dc:description/>
  <cp:lastModifiedBy>Ondřej Fedoročko</cp:lastModifiedBy>
  <cp:revision>7</cp:revision>
  <dcterms:created xsi:type="dcterms:W3CDTF">2018-11-29T13:22:00Z</dcterms:created>
  <dcterms:modified xsi:type="dcterms:W3CDTF">2018-12-18T09:57:00Z</dcterms:modified>
</cp:coreProperties>
</file>